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9C" w:rsidRPr="005D08DF" w:rsidRDefault="00D156F1" w:rsidP="005D08DF">
      <w:pPr>
        <w:jc w:val="center"/>
        <w:rPr>
          <w:rFonts w:ascii="Arial" w:hAnsi="Arial" w:cs="Arial"/>
          <w:b/>
          <w:sz w:val="28"/>
          <w:szCs w:val="28"/>
          <w:u w:val="single"/>
        </w:rPr>
      </w:pPr>
      <w:r w:rsidRPr="005D08DF">
        <w:rPr>
          <w:rFonts w:ascii="Arial" w:hAnsi="Arial" w:cs="Arial"/>
          <w:b/>
          <w:sz w:val="28"/>
          <w:szCs w:val="28"/>
        </w:rPr>
        <w:t>East Cliff Practice Job Specification</w:t>
      </w:r>
    </w:p>
    <w:p w:rsidR="00D156F1" w:rsidRPr="00D156F1" w:rsidRDefault="00D156F1" w:rsidP="006F06FE">
      <w:pPr>
        <w:jc w:val="both"/>
        <w:rPr>
          <w:rFonts w:ascii="Arial" w:hAnsi="Arial" w:cs="Arial"/>
          <w:u w:val="single"/>
        </w:rPr>
      </w:pPr>
    </w:p>
    <w:p w:rsidR="00D156F1" w:rsidRPr="00E74AB8" w:rsidRDefault="00D156F1" w:rsidP="006F06FE">
      <w:pPr>
        <w:jc w:val="both"/>
        <w:rPr>
          <w:rFonts w:ascii="Arial" w:hAnsi="Arial" w:cs="Arial"/>
          <w:b/>
        </w:rPr>
      </w:pPr>
      <w:r w:rsidRPr="00E74AB8">
        <w:rPr>
          <w:rFonts w:ascii="Arial" w:hAnsi="Arial" w:cs="Arial"/>
          <w:b/>
        </w:rPr>
        <w:t>Job Title:</w:t>
      </w:r>
      <w:r w:rsidRPr="00E74AB8">
        <w:rPr>
          <w:rFonts w:ascii="Arial" w:hAnsi="Arial" w:cs="Arial"/>
          <w:b/>
        </w:rPr>
        <w:tab/>
      </w:r>
      <w:r w:rsidRPr="00E74AB8">
        <w:rPr>
          <w:rFonts w:ascii="Arial" w:hAnsi="Arial" w:cs="Arial"/>
          <w:b/>
        </w:rPr>
        <w:tab/>
        <w:t>Acute Care Practitioner</w:t>
      </w:r>
    </w:p>
    <w:p w:rsidR="00D156F1" w:rsidRPr="00E74AB8" w:rsidRDefault="00D156F1" w:rsidP="006F06FE">
      <w:pPr>
        <w:jc w:val="both"/>
        <w:rPr>
          <w:rFonts w:ascii="Arial" w:hAnsi="Arial" w:cs="Arial"/>
          <w:b/>
        </w:rPr>
      </w:pPr>
    </w:p>
    <w:p w:rsidR="00D156F1" w:rsidRPr="00E74AB8" w:rsidRDefault="00D156F1" w:rsidP="006F06FE">
      <w:pPr>
        <w:jc w:val="both"/>
        <w:rPr>
          <w:rFonts w:ascii="Arial" w:hAnsi="Arial" w:cs="Arial"/>
          <w:b/>
        </w:rPr>
      </w:pPr>
      <w:r w:rsidRPr="00E74AB8">
        <w:rPr>
          <w:rFonts w:ascii="Arial" w:hAnsi="Arial" w:cs="Arial"/>
          <w:b/>
        </w:rPr>
        <w:t xml:space="preserve">Hours: </w:t>
      </w:r>
      <w:r w:rsidRPr="00E74AB8">
        <w:rPr>
          <w:rFonts w:ascii="Arial" w:hAnsi="Arial" w:cs="Arial"/>
          <w:b/>
        </w:rPr>
        <w:tab/>
      </w:r>
      <w:r w:rsidRPr="00E74AB8">
        <w:rPr>
          <w:rFonts w:ascii="Arial" w:hAnsi="Arial" w:cs="Arial"/>
          <w:b/>
        </w:rPr>
        <w:tab/>
      </w:r>
      <w:r w:rsidR="007A608E">
        <w:rPr>
          <w:rFonts w:ascii="Arial" w:hAnsi="Arial" w:cs="Arial"/>
          <w:b/>
        </w:rPr>
        <w:t>37 hours per week</w:t>
      </w:r>
    </w:p>
    <w:p w:rsidR="00D156F1" w:rsidRPr="00E74AB8" w:rsidRDefault="00D156F1" w:rsidP="006F06FE">
      <w:pPr>
        <w:jc w:val="both"/>
        <w:rPr>
          <w:rFonts w:ascii="Arial" w:hAnsi="Arial" w:cs="Arial"/>
          <w:b/>
        </w:rPr>
      </w:pPr>
    </w:p>
    <w:p w:rsidR="00D156F1" w:rsidRPr="00E74AB8" w:rsidRDefault="00D156F1" w:rsidP="006F06FE">
      <w:pPr>
        <w:ind w:left="2160" w:hanging="2160"/>
        <w:jc w:val="both"/>
        <w:rPr>
          <w:rFonts w:ascii="Arial" w:hAnsi="Arial" w:cs="Arial"/>
          <w:b/>
        </w:rPr>
      </w:pPr>
      <w:r w:rsidRPr="00E74AB8">
        <w:rPr>
          <w:rFonts w:ascii="Arial" w:hAnsi="Arial" w:cs="Arial"/>
          <w:b/>
        </w:rPr>
        <w:t xml:space="preserve">Responsible to: </w:t>
      </w:r>
      <w:r w:rsidRPr="00E74AB8">
        <w:rPr>
          <w:rFonts w:ascii="Arial" w:hAnsi="Arial" w:cs="Arial"/>
          <w:b/>
        </w:rPr>
        <w:tab/>
      </w:r>
      <w:r w:rsidR="00455F15" w:rsidRPr="00E74AB8">
        <w:rPr>
          <w:rFonts w:ascii="Arial" w:hAnsi="Arial" w:cs="Arial"/>
          <w:b/>
        </w:rPr>
        <w:t>Nurse Manager</w:t>
      </w:r>
      <w:r w:rsidR="00E74AB8" w:rsidRPr="00E74AB8">
        <w:rPr>
          <w:rFonts w:ascii="Arial" w:hAnsi="Arial" w:cs="Arial"/>
          <w:b/>
        </w:rPr>
        <w:t xml:space="preserve"> and</w:t>
      </w:r>
      <w:r w:rsidR="00455F15" w:rsidRPr="00E74AB8">
        <w:rPr>
          <w:rFonts w:ascii="Arial" w:hAnsi="Arial" w:cs="Arial"/>
          <w:b/>
        </w:rPr>
        <w:t xml:space="preserve"> </w:t>
      </w:r>
      <w:r w:rsidR="002F07DF" w:rsidRPr="00E74AB8">
        <w:rPr>
          <w:rFonts w:ascii="Arial" w:hAnsi="Arial" w:cs="Arial"/>
          <w:b/>
        </w:rPr>
        <w:t>the</w:t>
      </w:r>
      <w:r w:rsidR="00455F15" w:rsidRPr="00E74AB8">
        <w:rPr>
          <w:rFonts w:ascii="Arial" w:hAnsi="Arial" w:cs="Arial"/>
          <w:b/>
        </w:rPr>
        <w:t xml:space="preserve"> </w:t>
      </w:r>
      <w:r w:rsidR="004715CF">
        <w:rPr>
          <w:rFonts w:ascii="Arial" w:hAnsi="Arial" w:cs="Arial"/>
          <w:b/>
        </w:rPr>
        <w:t>lead GPs</w:t>
      </w:r>
      <w:r w:rsidR="00455F15" w:rsidRPr="00E74AB8">
        <w:rPr>
          <w:rFonts w:ascii="Arial" w:hAnsi="Arial" w:cs="Arial"/>
          <w:b/>
        </w:rPr>
        <w:t xml:space="preserve"> (clinically</w:t>
      </w:r>
      <w:r w:rsidR="00E74AB8" w:rsidRPr="00E74AB8">
        <w:rPr>
          <w:rFonts w:ascii="Arial" w:hAnsi="Arial" w:cs="Arial"/>
          <w:b/>
        </w:rPr>
        <w:t>)</w:t>
      </w:r>
      <w:r w:rsidRPr="00E74AB8">
        <w:rPr>
          <w:rFonts w:ascii="Arial" w:hAnsi="Arial" w:cs="Arial"/>
          <w:b/>
        </w:rPr>
        <w:t xml:space="preserve"> </w:t>
      </w:r>
    </w:p>
    <w:p w:rsidR="00D156F1" w:rsidRPr="0034686C" w:rsidRDefault="00D156F1" w:rsidP="006F06FE">
      <w:pPr>
        <w:jc w:val="both"/>
        <w:rPr>
          <w:rFonts w:ascii="Arial" w:hAnsi="Arial" w:cs="Arial"/>
        </w:rPr>
      </w:pPr>
    </w:p>
    <w:p w:rsidR="00D156F1" w:rsidRPr="0034686C" w:rsidRDefault="00D156F1" w:rsidP="006F06FE">
      <w:pPr>
        <w:jc w:val="both"/>
        <w:rPr>
          <w:rFonts w:ascii="Arial" w:hAnsi="Arial" w:cs="Arial"/>
          <w:b/>
        </w:rPr>
      </w:pPr>
      <w:r w:rsidRPr="0034686C">
        <w:rPr>
          <w:rFonts w:ascii="Arial" w:hAnsi="Arial" w:cs="Arial"/>
          <w:b/>
        </w:rPr>
        <w:t>Job Summary:</w:t>
      </w:r>
      <w:r w:rsidR="00455F15" w:rsidRPr="0034686C">
        <w:rPr>
          <w:rFonts w:ascii="Arial" w:hAnsi="Arial" w:cs="Arial"/>
          <w:b/>
        </w:rPr>
        <w:tab/>
      </w:r>
    </w:p>
    <w:p w:rsidR="00466D6D" w:rsidRPr="0034686C" w:rsidRDefault="00466D6D" w:rsidP="006F06FE">
      <w:pPr>
        <w:jc w:val="both"/>
        <w:rPr>
          <w:rFonts w:ascii="Arial" w:hAnsi="Arial" w:cs="Arial"/>
        </w:rPr>
      </w:pPr>
    </w:p>
    <w:p w:rsidR="00A8349D" w:rsidRPr="0034686C" w:rsidRDefault="00466D6D" w:rsidP="006F06FE">
      <w:pPr>
        <w:jc w:val="both"/>
        <w:rPr>
          <w:rFonts w:ascii="Arial" w:hAnsi="Arial" w:cs="Arial"/>
        </w:rPr>
      </w:pPr>
      <w:r w:rsidRPr="0034686C">
        <w:rPr>
          <w:rFonts w:ascii="Arial" w:hAnsi="Arial" w:cs="Arial"/>
        </w:rPr>
        <w:t>The Acute Care Practitioner will work</w:t>
      </w:r>
      <w:r w:rsidR="00A8349D" w:rsidRPr="0034686C">
        <w:rPr>
          <w:rFonts w:ascii="Arial" w:hAnsi="Arial" w:cs="Arial"/>
        </w:rPr>
        <w:t xml:space="preserve"> </w:t>
      </w:r>
      <w:r w:rsidRPr="0034686C">
        <w:rPr>
          <w:rFonts w:ascii="Arial" w:hAnsi="Arial" w:cs="Arial"/>
        </w:rPr>
        <w:t xml:space="preserve">alongside the Duty Doctor as part of the Acute Care Team, providing Personal Medical Services for patients of the practice </w:t>
      </w:r>
      <w:r w:rsidR="00A8349D" w:rsidRPr="0034686C">
        <w:rPr>
          <w:rFonts w:ascii="Arial" w:hAnsi="Arial" w:cs="Arial"/>
        </w:rPr>
        <w:t>who book a same-day appointment. The post will be supported by the clinical GP lead for the Acute Care Team, a named personal mentor, and the Duty Doctor of the day. The Acute Care Practitioner will be involved in</w:t>
      </w:r>
      <w:r w:rsidR="00E10388" w:rsidRPr="0034686C">
        <w:rPr>
          <w:rFonts w:ascii="Arial" w:hAnsi="Arial" w:cs="Arial"/>
        </w:rPr>
        <w:t xml:space="preserve"> the</w:t>
      </w:r>
      <w:r w:rsidR="00A8349D" w:rsidRPr="0034686C">
        <w:rPr>
          <w:rFonts w:ascii="Arial" w:hAnsi="Arial" w:cs="Arial"/>
        </w:rPr>
        <w:t xml:space="preserve"> shaping and develo</w:t>
      </w:r>
      <w:r w:rsidR="00E10388" w:rsidRPr="0034686C">
        <w:rPr>
          <w:rFonts w:ascii="Arial" w:hAnsi="Arial" w:cs="Arial"/>
        </w:rPr>
        <w:t>pment of</w:t>
      </w:r>
      <w:r w:rsidR="00A8349D" w:rsidRPr="0034686C">
        <w:rPr>
          <w:rFonts w:ascii="Arial" w:hAnsi="Arial" w:cs="Arial"/>
        </w:rPr>
        <w:t xml:space="preserve"> this service. </w:t>
      </w:r>
    </w:p>
    <w:p w:rsidR="00A8349D" w:rsidRPr="0034686C" w:rsidRDefault="00A8349D" w:rsidP="006F06FE">
      <w:pPr>
        <w:jc w:val="both"/>
        <w:rPr>
          <w:rFonts w:ascii="Arial" w:hAnsi="Arial" w:cs="Arial"/>
        </w:rPr>
      </w:pPr>
    </w:p>
    <w:p w:rsidR="00A8349D" w:rsidRPr="0034686C" w:rsidRDefault="00A8349D" w:rsidP="006F06FE">
      <w:pPr>
        <w:jc w:val="both"/>
        <w:rPr>
          <w:rFonts w:ascii="Arial" w:hAnsi="Arial" w:cs="Arial"/>
          <w:b/>
        </w:rPr>
      </w:pPr>
    </w:p>
    <w:p w:rsidR="00466D6D" w:rsidRPr="0034686C" w:rsidRDefault="00A8349D" w:rsidP="006F06FE">
      <w:pPr>
        <w:jc w:val="both"/>
        <w:rPr>
          <w:rFonts w:ascii="Arial" w:hAnsi="Arial" w:cs="Arial"/>
          <w:b/>
        </w:rPr>
      </w:pPr>
      <w:r w:rsidRPr="0034686C">
        <w:rPr>
          <w:rFonts w:ascii="Arial" w:hAnsi="Arial" w:cs="Arial"/>
          <w:b/>
        </w:rPr>
        <w:t>Job Responsibilities:</w:t>
      </w:r>
    </w:p>
    <w:p w:rsidR="00455F15" w:rsidRPr="0034686C" w:rsidRDefault="00455F15" w:rsidP="006F06FE">
      <w:pPr>
        <w:jc w:val="both"/>
        <w:rPr>
          <w:rFonts w:ascii="Arial" w:hAnsi="Arial" w:cs="Arial"/>
        </w:rPr>
      </w:pPr>
    </w:p>
    <w:p w:rsidR="00455F15" w:rsidRPr="0034686C" w:rsidRDefault="00455F15" w:rsidP="006F06FE">
      <w:pPr>
        <w:pStyle w:val="ListParagraph"/>
        <w:numPr>
          <w:ilvl w:val="0"/>
          <w:numId w:val="1"/>
        </w:numPr>
        <w:jc w:val="both"/>
        <w:rPr>
          <w:rFonts w:ascii="Arial" w:hAnsi="Arial" w:cs="Arial"/>
        </w:rPr>
      </w:pPr>
      <w:r w:rsidRPr="0034686C">
        <w:rPr>
          <w:rFonts w:ascii="Arial" w:hAnsi="Arial" w:cs="Arial"/>
        </w:rPr>
        <w:t xml:space="preserve">To assess, diagnose, plan and implement care for patients presenting with acute conditions. </w:t>
      </w:r>
    </w:p>
    <w:p w:rsidR="00455F15" w:rsidRPr="0034686C" w:rsidRDefault="00455F15" w:rsidP="006F06FE">
      <w:pPr>
        <w:pStyle w:val="ListParagraph"/>
        <w:numPr>
          <w:ilvl w:val="0"/>
          <w:numId w:val="1"/>
        </w:numPr>
        <w:jc w:val="both"/>
        <w:rPr>
          <w:rFonts w:ascii="Arial" w:hAnsi="Arial" w:cs="Arial"/>
        </w:rPr>
      </w:pPr>
      <w:r w:rsidRPr="0034686C">
        <w:rPr>
          <w:rFonts w:ascii="Arial" w:hAnsi="Arial" w:cs="Arial"/>
        </w:rPr>
        <w:t>To work autonomously at a level appropriate to clinical competence and within the scope of professional practice. (within professional boundaries)</w:t>
      </w:r>
    </w:p>
    <w:p w:rsidR="00455F15" w:rsidRPr="0034686C" w:rsidRDefault="00455F15" w:rsidP="006F06FE">
      <w:pPr>
        <w:pStyle w:val="ListParagraph"/>
        <w:numPr>
          <w:ilvl w:val="0"/>
          <w:numId w:val="1"/>
        </w:numPr>
        <w:jc w:val="both"/>
        <w:rPr>
          <w:rFonts w:ascii="Arial" w:hAnsi="Arial" w:cs="Arial"/>
        </w:rPr>
      </w:pPr>
      <w:r w:rsidRPr="0034686C">
        <w:rPr>
          <w:rFonts w:ascii="Arial" w:hAnsi="Arial" w:cs="Arial"/>
        </w:rPr>
        <w:t xml:space="preserve">To work collaboratively with the general practice team to meet patient needs. </w:t>
      </w:r>
    </w:p>
    <w:p w:rsidR="00455F15" w:rsidRPr="0034686C" w:rsidRDefault="00455F15" w:rsidP="006F06FE">
      <w:pPr>
        <w:pStyle w:val="ListParagraph"/>
        <w:numPr>
          <w:ilvl w:val="0"/>
          <w:numId w:val="1"/>
        </w:numPr>
        <w:jc w:val="both"/>
        <w:rPr>
          <w:rFonts w:ascii="Arial" w:hAnsi="Arial" w:cs="Arial"/>
        </w:rPr>
      </w:pPr>
      <w:r w:rsidRPr="0034686C">
        <w:rPr>
          <w:rFonts w:ascii="Arial" w:hAnsi="Arial" w:cs="Arial"/>
        </w:rPr>
        <w:t xml:space="preserve">The practitioner will need to prioritise and triage the needs of patients accordingly making any necessary referral for investigations in the appropriate manner. </w:t>
      </w:r>
    </w:p>
    <w:p w:rsidR="001D792D" w:rsidRPr="0034686C" w:rsidRDefault="001D792D" w:rsidP="006F06FE">
      <w:pPr>
        <w:pStyle w:val="ListParagraph"/>
        <w:numPr>
          <w:ilvl w:val="0"/>
          <w:numId w:val="1"/>
        </w:numPr>
        <w:jc w:val="both"/>
        <w:rPr>
          <w:rFonts w:ascii="Arial" w:hAnsi="Arial" w:cs="Arial"/>
        </w:rPr>
      </w:pPr>
      <w:r w:rsidRPr="0034686C">
        <w:rPr>
          <w:rFonts w:ascii="Arial" w:hAnsi="Arial" w:cs="Arial"/>
        </w:rPr>
        <w:t xml:space="preserve">To refer to the Duty Doctor or the patient’s own GP as appropriate. </w:t>
      </w:r>
    </w:p>
    <w:p w:rsidR="00BD1448" w:rsidRPr="0034686C" w:rsidRDefault="00BD1448" w:rsidP="006F06FE">
      <w:pPr>
        <w:pStyle w:val="ListParagraph"/>
        <w:numPr>
          <w:ilvl w:val="0"/>
          <w:numId w:val="1"/>
        </w:numPr>
        <w:jc w:val="both"/>
        <w:rPr>
          <w:rFonts w:ascii="Arial" w:hAnsi="Arial" w:cs="Arial"/>
        </w:rPr>
      </w:pPr>
      <w:r w:rsidRPr="0034686C">
        <w:rPr>
          <w:rFonts w:ascii="Arial" w:hAnsi="Arial" w:cs="Arial"/>
        </w:rPr>
        <w:t xml:space="preserve">To ensure full and accurate documentation of clinical history, physical examination, diagnosis and treatment plan is included in patient notes. </w:t>
      </w:r>
    </w:p>
    <w:p w:rsidR="00BD1448" w:rsidRPr="0034686C" w:rsidRDefault="00BD1448" w:rsidP="006F06FE">
      <w:pPr>
        <w:pStyle w:val="ListParagraph"/>
        <w:numPr>
          <w:ilvl w:val="0"/>
          <w:numId w:val="1"/>
        </w:numPr>
        <w:jc w:val="both"/>
        <w:rPr>
          <w:rFonts w:ascii="Arial" w:hAnsi="Arial" w:cs="Arial"/>
        </w:rPr>
      </w:pPr>
      <w:r w:rsidRPr="0034686C">
        <w:rPr>
          <w:rFonts w:ascii="Arial" w:hAnsi="Arial" w:cs="Arial"/>
        </w:rPr>
        <w:t xml:space="preserve">To take responsibility for safeguarding children and vulnerable adults and work with other team members to ensure they are protected. </w:t>
      </w:r>
    </w:p>
    <w:p w:rsidR="00A8349D" w:rsidRPr="0034686C" w:rsidRDefault="00455F15" w:rsidP="006F06FE">
      <w:pPr>
        <w:pStyle w:val="ListParagraph"/>
        <w:numPr>
          <w:ilvl w:val="0"/>
          <w:numId w:val="1"/>
        </w:numPr>
        <w:jc w:val="both"/>
        <w:rPr>
          <w:rFonts w:ascii="Arial" w:hAnsi="Arial" w:cs="Arial"/>
        </w:rPr>
      </w:pPr>
      <w:r w:rsidRPr="0034686C">
        <w:rPr>
          <w:rFonts w:ascii="Arial" w:hAnsi="Arial" w:cs="Arial"/>
        </w:rPr>
        <w:t>To support the clinical lead/</w:t>
      </w:r>
      <w:r w:rsidR="004715CF">
        <w:rPr>
          <w:rFonts w:ascii="Arial" w:hAnsi="Arial" w:cs="Arial"/>
        </w:rPr>
        <w:t>GPs</w:t>
      </w:r>
      <w:r w:rsidRPr="0034686C">
        <w:rPr>
          <w:rFonts w:ascii="Arial" w:hAnsi="Arial" w:cs="Arial"/>
        </w:rPr>
        <w:t xml:space="preserve"> in developing and promoting a high quality service based on best practice and underpinned with sound theoretical </w:t>
      </w:r>
      <w:r w:rsidR="004715CF">
        <w:rPr>
          <w:rFonts w:ascii="Arial" w:hAnsi="Arial" w:cs="Arial"/>
        </w:rPr>
        <w:t>k</w:t>
      </w:r>
      <w:r w:rsidRPr="0034686C">
        <w:rPr>
          <w:rFonts w:ascii="Arial" w:hAnsi="Arial" w:cs="Arial"/>
        </w:rPr>
        <w:t xml:space="preserve">nowledge. </w:t>
      </w:r>
    </w:p>
    <w:p w:rsidR="00A8349D" w:rsidRDefault="00A8349D" w:rsidP="006F06FE">
      <w:pPr>
        <w:pStyle w:val="ListParagraph"/>
        <w:numPr>
          <w:ilvl w:val="0"/>
          <w:numId w:val="1"/>
        </w:numPr>
        <w:jc w:val="both"/>
        <w:rPr>
          <w:rFonts w:ascii="Arial" w:hAnsi="Arial" w:cs="Arial"/>
        </w:rPr>
      </w:pPr>
      <w:r w:rsidRPr="0034686C">
        <w:rPr>
          <w:rFonts w:ascii="Arial" w:hAnsi="Arial" w:cs="Arial"/>
        </w:rPr>
        <w:t>The practitioner may be required to take part in the management of some patients with long term conditions.</w:t>
      </w:r>
    </w:p>
    <w:p w:rsidR="00FB352B" w:rsidRPr="0021687B" w:rsidRDefault="00FB352B" w:rsidP="006F06FE">
      <w:pPr>
        <w:pStyle w:val="ListParagraph"/>
        <w:numPr>
          <w:ilvl w:val="0"/>
          <w:numId w:val="1"/>
        </w:numPr>
        <w:jc w:val="both"/>
        <w:rPr>
          <w:rFonts w:ascii="Arial" w:hAnsi="Arial" w:cs="Arial"/>
        </w:rPr>
      </w:pPr>
      <w:r w:rsidRPr="0021687B">
        <w:rPr>
          <w:rFonts w:ascii="Arial" w:hAnsi="Arial" w:cs="Arial"/>
        </w:rPr>
        <w:t>To carry out</w:t>
      </w:r>
      <w:r w:rsidR="004715CF">
        <w:rPr>
          <w:rFonts w:ascii="Arial" w:hAnsi="Arial" w:cs="Arial"/>
        </w:rPr>
        <w:t xml:space="preserve"> complex</w:t>
      </w:r>
      <w:r w:rsidRPr="0021687B">
        <w:rPr>
          <w:rFonts w:ascii="Arial" w:hAnsi="Arial" w:cs="Arial"/>
        </w:rPr>
        <w:t xml:space="preserve"> Frailty Home Visit Assessments – documenting appropriately </w:t>
      </w:r>
    </w:p>
    <w:p w:rsidR="001D792D" w:rsidRDefault="001D792D" w:rsidP="006F06FE">
      <w:pPr>
        <w:pStyle w:val="ListParagraph"/>
        <w:numPr>
          <w:ilvl w:val="0"/>
          <w:numId w:val="1"/>
        </w:numPr>
        <w:jc w:val="both"/>
        <w:rPr>
          <w:rFonts w:ascii="Arial" w:hAnsi="Arial" w:cs="Arial"/>
        </w:rPr>
      </w:pPr>
      <w:r w:rsidRPr="0034686C">
        <w:rPr>
          <w:rFonts w:ascii="Arial" w:hAnsi="Arial" w:cs="Arial"/>
        </w:rPr>
        <w:t>The practitioner may be required to assist in and perform clinical tasks related to patient care as directed/agreed with GPs</w:t>
      </w:r>
      <w:r w:rsidR="006F06FE">
        <w:rPr>
          <w:rFonts w:ascii="Arial" w:hAnsi="Arial" w:cs="Arial"/>
        </w:rPr>
        <w:t>.</w:t>
      </w:r>
      <w:r w:rsidRPr="0034686C">
        <w:rPr>
          <w:rFonts w:ascii="Arial" w:hAnsi="Arial" w:cs="Arial"/>
        </w:rPr>
        <w:t xml:space="preserve"> </w:t>
      </w:r>
    </w:p>
    <w:p w:rsidR="004715CF" w:rsidRPr="0034686C" w:rsidRDefault="004715CF" w:rsidP="004715CF">
      <w:pPr>
        <w:pStyle w:val="ListParagraph"/>
        <w:numPr>
          <w:ilvl w:val="0"/>
          <w:numId w:val="1"/>
        </w:numPr>
        <w:jc w:val="both"/>
        <w:rPr>
          <w:rFonts w:ascii="Arial" w:hAnsi="Arial" w:cs="Arial"/>
        </w:rPr>
      </w:pPr>
      <w:r>
        <w:rPr>
          <w:rFonts w:ascii="Arial" w:hAnsi="Arial" w:cs="Arial"/>
        </w:rPr>
        <w:t>To prioritise and undertake assessments for housebound patients with acute and chronic conditions.</w:t>
      </w:r>
    </w:p>
    <w:p w:rsidR="004715CF" w:rsidRPr="0034686C" w:rsidRDefault="004715CF" w:rsidP="004D7EB7">
      <w:pPr>
        <w:pStyle w:val="ListParagraph"/>
        <w:jc w:val="both"/>
        <w:rPr>
          <w:rFonts w:ascii="Arial" w:hAnsi="Arial" w:cs="Arial"/>
        </w:rPr>
      </w:pPr>
      <w:bookmarkStart w:id="0" w:name="_GoBack"/>
      <w:bookmarkEnd w:id="0"/>
    </w:p>
    <w:p w:rsidR="00BD1448" w:rsidRPr="0034686C" w:rsidRDefault="001D792D" w:rsidP="006F06FE">
      <w:pPr>
        <w:pStyle w:val="ListParagraph"/>
        <w:numPr>
          <w:ilvl w:val="0"/>
          <w:numId w:val="1"/>
        </w:numPr>
        <w:jc w:val="both"/>
        <w:rPr>
          <w:rFonts w:ascii="Arial" w:hAnsi="Arial" w:cs="Arial"/>
        </w:rPr>
      </w:pPr>
      <w:r w:rsidRPr="0034686C">
        <w:rPr>
          <w:rFonts w:ascii="Arial" w:hAnsi="Arial" w:cs="Arial"/>
        </w:rPr>
        <w:lastRenderedPageBreak/>
        <w:t xml:space="preserve">To attend and participate in practice meetings when required. </w:t>
      </w:r>
    </w:p>
    <w:p w:rsidR="001D792D" w:rsidRPr="0034686C" w:rsidRDefault="001D792D" w:rsidP="006F06FE">
      <w:pPr>
        <w:pStyle w:val="ListParagraph"/>
        <w:numPr>
          <w:ilvl w:val="0"/>
          <w:numId w:val="1"/>
        </w:numPr>
        <w:jc w:val="both"/>
        <w:rPr>
          <w:rFonts w:ascii="Arial" w:hAnsi="Arial" w:cs="Arial"/>
        </w:rPr>
      </w:pPr>
      <w:r w:rsidRPr="0034686C">
        <w:rPr>
          <w:rFonts w:ascii="Arial" w:hAnsi="Arial" w:cs="Arial"/>
        </w:rPr>
        <w:t xml:space="preserve">Any other delegated duties appropriate to the post. </w:t>
      </w:r>
    </w:p>
    <w:p w:rsidR="0034686C" w:rsidRDefault="006F06FE" w:rsidP="006F06FE">
      <w:pPr>
        <w:pStyle w:val="ListParagraph"/>
        <w:numPr>
          <w:ilvl w:val="0"/>
          <w:numId w:val="1"/>
        </w:numPr>
        <w:jc w:val="both"/>
        <w:rPr>
          <w:rFonts w:ascii="Arial" w:hAnsi="Arial" w:cs="Arial"/>
        </w:rPr>
      </w:pPr>
      <w:r>
        <w:rPr>
          <w:rFonts w:ascii="Arial" w:hAnsi="Arial" w:cs="Arial"/>
        </w:rPr>
        <w:t>To assist in the in</w:t>
      </w:r>
      <w:r w:rsidR="0034686C" w:rsidRPr="0034686C">
        <w:rPr>
          <w:rFonts w:ascii="Arial" w:hAnsi="Arial" w:cs="Arial"/>
        </w:rPr>
        <w:t xml:space="preserve">duction of new practice staff where appropriate. </w:t>
      </w:r>
    </w:p>
    <w:p w:rsidR="00E74AB8" w:rsidRDefault="00E74AB8" w:rsidP="006F06FE">
      <w:pPr>
        <w:tabs>
          <w:tab w:val="left" w:pos="2268"/>
        </w:tabs>
        <w:jc w:val="both"/>
        <w:rPr>
          <w:rFonts w:ascii="Arial" w:hAnsi="Arial" w:cs="Arial"/>
          <w:b/>
          <w:bCs/>
        </w:rPr>
      </w:pPr>
    </w:p>
    <w:p w:rsidR="0034686C" w:rsidRPr="0034686C" w:rsidRDefault="0034686C" w:rsidP="006F06FE">
      <w:pPr>
        <w:tabs>
          <w:tab w:val="left" w:pos="2268"/>
        </w:tabs>
        <w:jc w:val="both"/>
        <w:rPr>
          <w:rFonts w:ascii="Arial" w:hAnsi="Arial" w:cs="Arial"/>
          <w:bCs/>
        </w:rPr>
      </w:pPr>
      <w:r w:rsidRPr="0034686C">
        <w:rPr>
          <w:rFonts w:ascii="Arial" w:hAnsi="Arial" w:cs="Arial"/>
          <w:b/>
          <w:bCs/>
        </w:rPr>
        <w:t>Confidentiality:</w:t>
      </w:r>
    </w:p>
    <w:p w:rsidR="0034686C" w:rsidRPr="0034686C" w:rsidRDefault="0034686C" w:rsidP="006F06FE">
      <w:pPr>
        <w:jc w:val="both"/>
        <w:rPr>
          <w:rFonts w:ascii="Arial" w:hAnsi="Arial" w:cs="Arial"/>
        </w:rPr>
      </w:pPr>
    </w:p>
    <w:p w:rsidR="0034686C" w:rsidRPr="0034686C" w:rsidRDefault="0034686C" w:rsidP="006F06FE">
      <w:pPr>
        <w:numPr>
          <w:ilvl w:val="0"/>
          <w:numId w:val="2"/>
        </w:numPr>
        <w:tabs>
          <w:tab w:val="left" w:pos="2268"/>
        </w:tabs>
        <w:jc w:val="both"/>
        <w:rPr>
          <w:rFonts w:ascii="Arial" w:hAnsi="Arial" w:cs="Arial"/>
          <w:color w:val="333333"/>
        </w:rPr>
      </w:pPr>
      <w:r w:rsidRPr="0034686C">
        <w:rPr>
          <w:rFonts w:ascii="Arial" w:hAnsi="Arial" w:cs="Arial"/>
          <w:color w:val="333333"/>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34686C" w:rsidRPr="0034686C" w:rsidRDefault="0034686C" w:rsidP="006F06FE">
      <w:pPr>
        <w:numPr>
          <w:ilvl w:val="0"/>
          <w:numId w:val="2"/>
        </w:numPr>
        <w:tabs>
          <w:tab w:val="left" w:pos="2268"/>
        </w:tabs>
        <w:jc w:val="both"/>
        <w:rPr>
          <w:rFonts w:ascii="Arial" w:hAnsi="Arial" w:cs="Arial"/>
          <w:color w:val="333333"/>
        </w:rPr>
      </w:pPr>
      <w:r w:rsidRPr="0034686C">
        <w:rPr>
          <w:rFonts w:ascii="Arial" w:hAnsi="Arial" w:cs="Arial"/>
          <w:color w:val="333333"/>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34686C" w:rsidRPr="0034686C" w:rsidRDefault="0034686C" w:rsidP="006F06FE">
      <w:pPr>
        <w:numPr>
          <w:ilvl w:val="0"/>
          <w:numId w:val="2"/>
        </w:numPr>
        <w:tabs>
          <w:tab w:val="left" w:pos="2268"/>
        </w:tabs>
        <w:jc w:val="both"/>
        <w:rPr>
          <w:rFonts w:ascii="Arial" w:hAnsi="Arial" w:cs="Arial"/>
        </w:rPr>
      </w:pPr>
      <w:r w:rsidRPr="0034686C">
        <w:rPr>
          <w:rFonts w:ascii="Arial" w:hAnsi="Arial" w:cs="Arial"/>
          <w:color w:val="333333"/>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34686C" w:rsidRDefault="0034686C" w:rsidP="006F06FE">
      <w:pPr>
        <w:jc w:val="both"/>
        <w:rPr>
          <w:rFonts w:ascii="Arial" w:hAnsi="Arial" w:cs="Arial"/>
        </w:rPr>
      </w:pPr>
    </w:p>
    <w:p w:rsidR="002F07DF" w:rsidRPr="0034686C" w:rsidRDefault="002F07DF" w:rsidP="006F06FE">
      <w:pPr>
        <w:jc w:val="both"/>
        <w:rPr>
          <w:rFonts w:ascii="Arial" w:hAnsi="Arial" w:cs="Arial"/>
        </w:rPr>
      </w:pPr>
    </w:p>
    <w:p w:rsidR="0034686C" w:rsidRPr="0034686C" w:rsidRDefault="0034686C" w:rsidP="006F06FE">
      <w:pPr>
        <w:tabs>
          <w:tab w:val="left" w:pos="2268"/>
        </w:tabs>
        <w:jc w:val="both"/>
        <w:rPr>
          <w:rFonts w:ascii="Arial" w:hAnsi="Arial" w:cs="Arial"/>
          <w:bCs/>
        </w:rPr>
      </w:pPr>
      <w:r w:rsidRPr="0034686C">
        <w:rPr>
          <w:rFonts w:ascii="Arial" w:hAnsi="Arial" w:cs="Arial"/>
          <w:b/>
          <w:bCs/>
        </w:rPr>
        <w:t>Health &amp; Safety:</w:t>
      </w:r>
    </w:p>
    <w:p w:rsidR="00C75AC8" w:rsidRDefault="00C75AC8" w:rsidP="006F06FE">
      <w:pPr>
        <w:tabs>
          <w:tab w:val="left" w:pos="2268"/>
        </w:tabs>
        <w:ind w:left="720"/>
        <w:jc w:val="both"/>
        <w:rPr>
          <w:rFonts w:ascii="Arial" w:hAnsi="Arial" w:cs="Arial"/>
          <w:color w:val="333333"/>
        </w:rPr>
      </w:pPr>
    </w:p>
    <w:p w:rsidR="00C75AC8" w:rsidRDefault="00C75AC8" w:rsidP="006F06FE">
      <w:pPr>
        <w:tabs>
          <w:tab w:val="left" w:pos="2268"/>
        </w:tabs>
        <w:jc w:val="both"/>
        <w:rPr>
          <w:rFonts w:ascii="Arial" w:hAnsi="Arial" w:cs="Arial"/>
          <w:color w:val="333333"/>
        </w:rPr>
      </w:pPr>
      <w:r>
        <w:rPr>
          <w:rFonts w:ascii="Arial" w:hAnsi="Arial" w:cs="Arial"/>
          <w:color w:val="333333"/>
        </w:rPr>
        <w:t>The post holder will assist in promoting and maintaining their own and others’ health, safety and security as defined in the practice health and safety policy, to include:</w:t>
      </w:r>
    </w:p>
    <w:p w:rsidR="00C75AC8" w:rsidRDefault="00C75AC8" w:rsidP="006F06FE">
      <w:pPr>
        <w:numPr>
          <w:ilvl w:val="0"/>
          <w:numId w:val="2"/>
        </w:numPr>
        <w:tabs>
          <w:tab w:val="left" w:pos="2268"/>
        </w:tabs>
        <w:jc w:val="both"/>
        <w:rPr>
          <w:rFonts w:ascii="Arial" w:hAnsi="Arial" w:cs="Arial"/>
          <w:color w:val="333333"/>
        </w:rPr>
      </w:pPr>
      <w:r>
        <w:rPr>
          <w:rFonts w:ascii="Arial" w:hAnsi="Arial" w:cs="Arial"/>
          <w:color w:val="333333"/>
        </w:rPr>
        <w:t>Using personal security systems within the workplace according to practice guidelines</w:t>
      </w:r>
    </w:p>
    <w:p w:rsidR="00C75AC8" w:rsidRDefault="00C75AC8" w:rsidP="006F06FE">
      <w:pPr>
        <w:numPr>
          <w:ilvl w:val="0"/>
          <w:numId w:val="2"/>
        </w:numPr>
        <w:tabs>
          <w:tab w:val="left" w:pos="2268"/>
        </w:tabs>
        <w:jc w:val="both"/>
        <w:rPr>
          <w:rFonts w:ascii="Arial" w:hAnsi="Arial" w:cs="Arial"/>
          <w:color w:val="333333"/>
        </w:rPr>
      </w:pPr>
      <w:r>
        <w:rPr>
          <w:rFonts w:ascii="Arial" w:hAnsi="Arial" w:cs="Arial"/>
          <w:color w:val="333333"/>
        </w:rPr>
        <w:t xml:space="preserve">Identifying the risks </w:t>
      </w:r>
      <w:r w:rsidR="002F07DF">
        <w:rPr>
          <w:rFonts w:ascii="Arial" w:hAnsi="Arial" w:cs="Arial"/>
          <w:color w:val="333333"/>
        </w:rPr>
        <w:t>involved in work activities and undertaking such activities in a way that manages those risks</w:t>
      </w:r>
    </w:p>
    <w:p w:rsidR="002F07DF" w:rsidRDefault="002F07DF" w:rsidP="006F06FE">
      <w:pPr>
        <w:numPr>
          <w:ilvl w:val="0"/>
          <w:numId w:val="2"/>
        </w:numPr>
        <w:tabs>
          <w:tab w:val="left" w:pos="2268"/>
        </w:tabs>
        <w:jc w:val="both"/>
        <w:rPr>
          <w:rFonts w:ascii="Arial" w:hAnsi="Arial" w:cs="Arial"/>
          <w:color w:val="333333"/>
        </w:rPr>
      </w:pPr>
      <w:r>
        <w:rPr>
          <w:rFonts w:ascii="Arial" w:hAnsi="Arial" w:cs="Arial"/>
          <w:color w:val="333333"/>
        </w:rPr>
        <w:t>Making effective use of training to update knowledge and skills</w:t>
      </w:r>
    </w:p>
    <w:p w:rsidR="002F07DF" w:rsidRDefault="002F07DF" w:rsidP="006F06FE">
      <w:pPr>
        <w:numPr>
          <w:ilvl w:val="0"/>
          <w:numId w:val="2"/>
        </w:numPr>
        <w:tabs>
          <w:tab w:val="left" w:pos="2268"/>
        </w:tabs>
        <w:jc w:val="both"/>
        <w:rPr>
          <w:rFonts w:ascii="Arial" w:hAnsi="Arial" w:cs="Arial"/>
          <w:color w:val="333333"/>
        </w:rPr>
      </w:pPr>
      <w:r>
        <w:rPr>
          <w:rFonts w:ascii="Arial" w:hAnsi="Arial" w:cs="Arial"/>
          <w:color w:val="333333"/>
        </w:rPr>
        <w:t>Using appropriate infection control procedures, maintaining work areas in a tidy and safe way and free from hazards</w:t>
      </w:r>
    </w:p>
    <w:p w:rsidR="002F07DF" w:rsidRDefault="002F07DF" w:rsidP="006F06FE">
      <w:pPr>
        <w:numPr>
          <w:ilvl w:val="0"/>
          <w:numId w:val="2"/>
        </w:numPr>
        <w:tabs>
          <w:tab w:val="left" w:pos="2268"/>
        </w:tabs>
        <w:jc w:val="both"/>
        <w:rPr>
          <w:rFonts w:ascii="Arial" w:hAnsi="Arial" w:cs="Arial"/>
          <w:color w:val="333333"/>
        </w:rPr>
      </w:pPr>
      <w:r>
        <w:rPr>
          <w:rFonts w:ascii="Arial" w:hAnsi="Arial" w:cs="Arial"/>
          <w:color w:val="333333"/>
        </w:rPr>
        <w:t>Reporting potential risks identified.</w:t>
      </w:r>
    </w:p>
    <w:p w:rsidR="0034686C" w:rsidRPr="0034686C" w:rsidRDefault="0034686C" w:rsidP="006F06FE">
      <w:pPr>
        <w:jc w:val="both"/>
        <w:rPr>
          <w:rFonts w:ascii="Arial" w:hAnsi="Arial" w:cs="Arial"/>
        </w:rPr>
      </w:pPr>
    </w:p>
    <w:p w:rsidR="0034686C" w:rsidRPr="0034686C" w:rsidRDefault="0034686C" w:rsidP="006F06FE">
      <w:pPr>
        <w:jc w:val="both"/>
        <w:rPr>
          <w:rFonts w:ascii="Arial" w:hAnsi="Arial" w:cs="Arial"/>
        </w:rPr>
      </w:pPr>
    </w:p>
    <w:p w:rsidR="0034686C" w:rsidRPr="0034686C" w:rsidRDefault="0034686C" w:rsidP="006F06FE">
      <w:pPr>
        <w:tabs>
          <w:tab w:val="left" w:pos="2268"/>
        </w:tabs>
        <w:jc w:val="both"/>
        <w:rPr>
          <w:rFonts w:ascii="Arial" w:hAnsi="Arial" w:cs="Arial"/>
          <w:bCs/>
        </w:rPr>
      </w:pPr>
      <w:r w:rsidRPr="0034686C">
        <w:rPr>
          <w:rFonts w:ascii="Arial" w:hAnsi="Arial" w:cs="Arial"/>
          <w:b/>
          <w:bCs/>
        </w:rPr>
        <w:t>Equality and Diversity:</w:t>
      </w:r>
    </w:p>
    <w:p w:rsidR="0034686C" w:rsidRPr="0034686C" w:rsidRDefault="0034686C" w:rsidP="006F06FE">
      <w:pPr>
        <w:jc w:val="both"/>
        <w:rPr>
          <w:rFonts w:ascii="Arial" w:hAnsi="Arial" w:cs="Arial"/>
        </w:rPr>
      </w:pPr>
    </w:p>
    <w:p w:rsidR="0034686C" w:rsidRPr="0034686C" w:rsidRDefault="0034686C" w:rsidP="006F06FE">
      <w:pPr>
        <w:jc w:val="both"/>
        <w:rPr>
          <w:rFonts w:ascii="Arial" w:hAnsi="Arial" w:cs="Arial"/>
        </w:rPr>
      </w:pPr>
      <w:r w:rsidRPr="0034686C">
        <w:rPr>
          <w:rFonts w:ascii="Arial" w:hAnsi="Arial" w:cs="Arial"/>
          <w:color w:val="333333"/>
        </w:rPr>
        <w:t>The</w:t>
      </w:r>
      <w:r w:rsidRPr="0034686C">
        <w:rPr>
          <w:rFonts w:ascii="Arial" w:hAnsi="Arial" w:cs="Arial"/>
        </w:rPr>
        <w:t xml:space="preserve"> post-holder will support the equality, diversity and rights of patients, carers and colleagues, to include:</w:t>
      </w:r>
    </w:p>
    <w:p w:rsidR="0034686C" w:rsidRPr="0034686C" w:rsidRDefault="0034686C" w:rsidP="006F06FE">
      <w:pPr>
        <w:jc w:val="both"/>
        <w:rPr>
          <w:rFonts w:ascii="Arial" w:hAnsi="Arial" w:cs="Arial"/>
        </w:rPr>
      </w:pPr>
    </w:p>
    <w:p w:rsidR="0034686C" w:rsidRPr="0034686C" w:rsidRDefault="0034686C" w:rsidP="006F06FE">
      <w:pPr>
        <w:numPr>
          <w:ilvl w:val="0"/>
          <w:numId w:val="3"/>
        </w:numPr>
        <w:jc w:val="both"/>
        <w:rPr>
          <w:rFonts w:ascii="Arial" w:hAnsi="Arial" w:cs="Arial"/>
        </w:rPr>
      </w:pPr>
      <w:r w:rsidRPr="0034686C">
        <w:rPr>
          <w:rFonts w:ascii="Arial" w:hAnsi="Arial" w:cs="Arial"/>
        </w:rPr>
        <w:t>Act as a role model and enable others to the observance of equality and diversity good practice</w:t>
      </w:r>
    </w:p>
    <w:p w:rsidR="0034686C" w:rsidRPr="0034686C" w:rsidRDefault="0034686C" w:rsidP="006F06FE">
      <w:pPr>
        <w:numPr>
          <w:ilvl w:val="0"/>
          <w:numId w:val="3"/>
        </w:numPr>
        <w:jc w:val="both"/>
        <w:rPr>
          <w:rFonts w:ascii="Arial" w:hAnsi="Arial" w:cs="Arial"/>
        </w:rPr>
      </w:pPr>
      <w:r w:rsidRPr="0034686C">
        <w:rPr>
          <w:rFonts w:ascii="Arial" w:hAnsi="Arial" w:cs="Arial"/>
        </w:rPr>
        <w:lastRenderedPageBreak/>
        <w:t>Acting in a way that recognises the importance of people’s rights, interpreting them in a way that is consistent with practice procedures and policies, and current legislation</w:t>
      </w:r>
    </w:p>
    <w:p w:rsidR="0034686C" w:rsidRPr="0034686C" w:rsidRDefault="0034686C" w:rsidP="006F06FE">
      <w:pPr>
        <w:numPr>
          <w:ilvl w:val="0"/>
          <w:numId w:val="3"/>
        </w:numPr>
        <w:jc w:val="both"/>
        <w:rPr>
          <w:rFonts w:ascii="Arial" w:hAnsi="Arial" w:cs="Arial"/>
        </w:rPr>
      </w:pPr>
      <w:r w:rsidRPr="0034686C">
        <w:rPr>
          <w:rFonts w:ascii="Arial" w:hAnsi="Arial" w:cs="Arial"/>
        </w:rPr>
        <w:t>Respecting the privacy, dignity, needs and beliefs of patients, carers and colleagues</w:t>
      </w:r>
    </w:p>
    <w:p w:rsidR="0034686C" w:rsidRPr="0034686C" w:rsidRDefault="0034686C" w:rsidP="006F06FE">
      <w:pPr>
        <w:numPr>
          <w:ilvl w:val="0"/>
          <w:numId w:val="3"/>
        </w:numPr>
        <w:jc w:val="both"/>
        <w:rPr>
          <w:rFonts w:ascii="Arial" w:hAnsi="Arial" w:cs="Arial"/>
        </w:rPr>
      </w:pPr>
      <w:r w:rsidRPr="0034686C">
        <w:rPr>
          <w:rFonts w:ascii="Arial" w:hAnsi="Arial" w:cs="Arial"/>
        </w:rPr>
        <w:t>Behaving in a manner which is welcoming to and of the individual, is non-judgmental and respects their circumstances, feelings priorities and rights.</w:t>
      </w:r>
    </w:p>
    <w:p w:rsidR="0034686C" w:rsidRDefault="0034686C" w:rsidP="006F06FE">
      <w:pPr>
        <w:jc w:val="both"/>
        <w:rPr>
          <w:rFonts w:ascii="Arial" w:hAnsi="Arial" w:cs="Arial"/>
        </w:rPr>
      </w:pPr>
    </w:p>
    <w:p w:rsidR="002F07DF" w:rsidRPr="0034686C" w:rsidRDefault="002F07DF" w:rsidP="006F06FE">
      <w:pPr>
        <w:jc w:val="both"/>
        <w:rPr>
          <w:rFonts w:ascii="Arial" w:hAnsi="Arial" w:cs="Arial"/>
        </w:rPr>
      </w:pPr>
    </w:p>
    <w:p w:rsidR="0034686C" w:rsidRPr="0034686C" w:rsidRDefault="0034686C" w:rsidP="006F06FE">
      <w:pPr>
        <w:tabs>
          <w:tab w:val="left" w:pos="2268"/>
        </w:tabs>
        <w:jc w:val="both"/>
        <w:rPr>
          <w:rFonts w:ascii="Arial" w:hAnsi="Arial" w:cs="Arial"/>
          <w:bCs/>
        </w:rPr>
      </w:pPr>
      <w:r w:rsidRPr="0034686C">
        <w:rPr>
          <w:rFonts w:ascii="Arial" w:hAnsi="Arial" w:cs="Arial"/>
          <w:b/>
          <w:bCs/>
        </w:rPr>
        <w:t>Personal/Professional Development:</w:t>
      </w:r>
    </w:p>
    <w:p w:rsidR="0034686C" w:rsidRPr="0034686C" w:rsidRDefault="0034686C" w:rsidP="006F06FE">
      <w:pPr>
        <w:jc w:val="both"/>
        <w:rPr>
          <w:rFonts w:ascii="Arial" w:hAnsi="Arial" w:cs="Arial"/>
        </w:rPr>
      </w:pPr>
    </w:p>
    <w:p w:rsidR="0034686C" w:rsidRPr="0034686C" w:rsidRDefault="0034686C" w:rsidP="006F06FE">
      <w:pPr>
        <w:jc w:val="both"/>
        <w:rPr>
          <w:rFonts w:ascii="Arial" w:hAnsi="Arial" w:cs="Arial"/>
        </w:rPr>
      </w:pPr>
      <w:r w:rsidRPr="0034686C">
        <w:rPr>
          <w:rFonts w:ascii="Arial" w:hAnsi="Arial" w:cs="Arial"/>
        </w:rPr>
        <w:t>The post-holder will par</w:t>
      </w:r>
      <w:r>
        <w:rPr>
          <w:rFonts w:ascii="Arial" w:hAnsi="Arial" w:cs="Arial"/>
        </w:rPr>
        <w:t>ticipate in any training progra</w:t>
      </w:r>
      <w:r w:rsidRPr="0034686C">
        <w:rPr>
          <w:rFonts w:ascii="Arial" w:hAnsi="Arial" w:cs="Arial"/>
        </w:rPr>
        <w:t>m implemented by the practice as part of this employment, such training to include:</w:t>
      </w:r>
    </w:p>
    <w:p w:rsidR="0034686C" w:rsidRPr="0034686C" w:rsidRDefault="0034686C" w:rsidP="006F06FE">
      <w:pPr>
        <w:ind w:left="360"/>
        <w:jc w:val="both"/>
        <w:rPr>
          <w:rFonts w:ascii="Arial" w:hAnsi="Arial" w:cs="Arial"/>
        </w:rPr>
      </w:pPr>
    </w:p>
    <w:p w:rsidR="0034686C" w:rsidRPr="0034686C" w:rsidRDefault="0034686C" w:rsidP="006F06FE">
      <w:pPr>
        <w:numPr>
          <w:ilvl w:val="0"/>
          <w:numId w:val="3"/>
        </w:numPr>
        <w:jc w:val="both"/>
        <w:rPr>
          <w:rFonts w:ascii="Arial" w:hAnsi="Arial" w:cs="Arial"/>
        </w:rPr>
      </w:pPr>
      <w:r w:rsidRPr="0034686C">
        <w:rPr>
          <w:rFonts w:ascii="Arial" w:hAnsi="Arial" w:cs="Arial"/>
        </w:rPr>
        <w:t>Participation in an annual individual performance review, including taking responsibility for maintaining a record of own personal and/or professional development</w:t>
      </w:r>
    </w:p>
    <w:p w:rsidR="0034686C" w:rsidRPr="0034686C" w:rsidRDefault="0034686C" w:rsidP="006F06FE">
      <w:pPr>
        <w:numPr>
          <w:ilvl w:val="0"/>
          <w:numId w:val="3"/>
        </w:numPr>
        <w:jc w:val="both"/>
        <w:rPr>
          <w:rFonts w:ascii="Arial" w:hAnsi="Arial" w:cs="Arial"/>
        </w:rPr>
      </w:pPr>
      <w:r w:rsidRPr="0034686C">
        <w:rPr>
          <w:rFonts w:ascii="Arial" w:hAnsi="Arial" w:cs="Arial"/>
        </w:rPr>
        <w:t>Taking responsibility for own development, learning and performance and demonstrating skills and activities to others who are undertaking similar work.</w:t>
      </w:r>
    </w:p>
    <w:p w:rsidR="0034686C" w:rsidRDefault="0034686C" w:rsidP="006F06FE">
      <w:pPr>
        <w:jc w:val="both"/>
        <w:rPr>
          <w:rFonts w:ascii="Arial" w:hAnsi="Arial" w:cs="Arial"/>
        </w:rPr>
      </w:pPr>
    </w:p>
    <w:p w:rsidR="002F07DF" w:rsidRPr="0034686C" w:rsidRDefault="002F07DF" w:rsidP="006F06FE">
      <w:pPr>
        <w:jc w:val="both"/>
        <w:rPr>
          <w:rFonts w:ascii="Arial" w:hAnsi="Arial" w:cs="Arial"/>
        </w:rPr>
      </w:pPr>
    </w:p>
    <w:p w:rsidR="0034686C" w:rsidRPr="0034686C" w:rsidRDefault="0034686C" w:rsidP="006F06FE">
      <w:pPr>
        <w:tabs>
          <w:tab w:val="left" w:pos="2268"/>
        </w:tabs>
        <w:jc w:val="both"/>
        <w:rPr>
          <w:rFonts w:ascii="Arial" w:hAnsi="Arial" w:cs="Arial"/>
          <w:bCs/>
        </w:rPr>
      </w:pPr>
      <w:r w:rsidRPr="0034686C">
        <w:rPr>
          <w:rFonts w:ascii="Arial" w:hAnsi="Arial" w:cs="Arial"/>
          <w:b/>
          <w:bCs/>
        </w:rPr>
        <w:t>Quality:</w:t>
      </w:r>
    </w:p>
    <w:p w:rsidR="0034686C" w:rsidRPr="0034686C" w:rsidRDefault="0034686C" w:rsidP="006F06FE">
      <w:pPr>
        <w:jc w:val="both"/>
        <w:rPr>
          <w:rFonts w:ascii="Arial" w:hAnsi="Arial" w:cs="Arial"/>
        </w:rPr>
      </w:pPr>
    </w:p>
    <w:p w:rsidR="0034686C" w:rsidRPr="0034686C" w:rsidRDefault="0034686C" w:rsidP="006F06FE">
      <w:pPr>
        <w:jc w:val="both"/>
        <w:rPr>
          <w:rFonts w:ascii="Arial" w:hAnsi="Arial" w:cs="Arial"/>
        </w:rPr>
      </w:pPr>
      <w:r w:rsidRPr="0034686C">
        <w:rPr>
          <w:rFonts w:ascii="Arial" w:hAnsi="Arial" w:cs="Arial"/>
        </w:rPr>
        <w:t>The post-holder will strive to maintain quality within the practice, and will:</w:t>
      </w:r>
    </w:p>
    <w:p w:rsidR="0034686C" w:rsidRPr="0034686C" w:rsidRDefault="0034686C" w:rsidP="006F06FE">
      <w:pPr>
        <w:jc w:val="both"/>
        <w:rPr>
          <w:rFonts w:ascii="Arial" w:hAnsi="Arial" w:cs="Arial"/>
        </w:rPr>
      </w:pP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 xml:space="preserve">Recognise and work within own competence and relevant professional codes of conduct as set out by the Nursing Midwifery Council </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Follow Practice policies</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Deliver administrative tasks promptly and efficiently</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Prioritise, organise and manage own workload in a manner that maintains and promotes quality</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 xml:space="preserve">Deliver care (self and team) to National Service Frameworks, NICE </w:t>
      </w:r>
      <w:r w:rsidR="002F07DF" w:rsidRPr="00687773">
        <w:rPr>
          <w:rFonts w:ascii="Arial" w:hAnsi="Arial" w:cs="Arial"/>
        </w:rPr>
        <w:t>guidance,</w:t>
      </w:r>
      <w:r w:rsidRPr="00687773">
        <w:rPr>
          <w:rFonts w:ascii="Arial" w:hAnsi="Arial" w:cs="Arial"/>
        </w:rPr>
        <w:t xml:space="preserve"> CCG policy and evidence based care.</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Assess effectiveness of care delivery (self and team ) through self and peer review benchmarking and formal evaluation</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Utilise the audit cycle as a means of evaluating the quality of work , implement improvements where required (self and team)</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Participate in quality improvement initiatives, including Significant Event Audit, peer review and review of patient complaints</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Cooperate fully and openly with the investigation of patient complaints.</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Ensure that the nursing team support and work toward the achievement of national standards – QOF, CCG and Practice standards</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Support the aims and objectives of the Practice and contribute to the ongoing development of the Practice as required.</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 xml:space="preserve">Work effectively with individuals in other agencies to meet </w:t>
      </w:r>
      <w:r w:rsidR="002F07DF" w:rsidRPr="00687773">
        <w:rPr>
          <w:rFonts w:ascii="Arial" w:hAnsi="Arial" w:cs="Arial"/>
        </w:rPr>
        <w:t>patients'</w:t>
      </w:r>
      <w:r w:rsidRPr="00687773">
        <w:rPr>
          <w:rFonts w:ascii="Arial" w:hAnsi="Arial" w:cs="Arial"/>
        </w:rPr>
        <w:t xml:space="preserve"> needs</w:t>
      </w:r>
    </w:p>
    <w:p w:rsidR="0034686C" w:rsidRPr="00687773" w:rsidRDefault="0034686C" w:rsidP="00687773">
      <w:pPr>
        <w:pStyle w:val="ListParagraph"/>
        <w:numPr>
          <w:ilvl w:val="0"/>
          <w:numId w:val="8"/>
        </w:numPr>
        <w:jc w:val="both"/>
        <w:rPr>
          <w:rFonts w:ascii="Arial" w:hAnsi="Arial" w:cs="Arial"/>
        </w:rPr>
      </w:pPr>
      <w:r w:rsidRPr="00687773">
        <w:rPr>
          <w:rFonts w:ascii="Arial" w:hAnsi="Arial" w:cs="Arial"/>
        </w:rPr>
        <w:t>Effectively manage own time, workload and resources.</w:t>
      </w:r>
    </w:p>
    <w:p w:rsidR="007A608E" w:rsidRDefault="007A608E" w:rsidP="006F06FE">
      <w:pPr>
        <w:jc w:val="both"/>
        <w:rPr>
          <w:rFonts w:ascii="Arial" w:hAnsi="Arial" w:cs="Arial"/>
          <w:b/>
          <w:bCs/>
        </w:rPr>
      </w:pPr>
    </w:p>
    <w:p w:rsidR="007A608E" w:rsidRDefault="007A608E" w:rsidP="006F06FE">
      <w:pPr>
        <w:jc w:val="both"/>
        <w:rPr>
          <w:rFonts w:ascii="Arial" w:hAnsi="Arial" w:cs="Arial"/>
          <w:b/>
          <w:bCs/>
        </w:rPr>
      </w:pPr>
    </w:p>
    <w:p w:rsidR="007A608E" w:rsidRDefault="007A608E" w:rsidP="006F06FE">
      <w:pPr>
        <w:jc w:val="both"/>
        <w:rPr>
          <w:rFonts w:ascii="Arial" w:hAnsi="Arial" w:cs="Arial"/>
          <w:b/>
          <w:bCs/>
        </w:rPr>
      </w:pPr>
    </w:p>
    <w:p w:rsidR="0034686C" w:rsidRPr="0034686C" w:rsidRDefault="0034686C" w:rsidP="006F06FE">
      <w:pPr>
        <w:jc w:val="both"/>
        <w:rPr>
          <w:rFonts w:ascii="Arial" w:hAnsi="Arial" w:cs="Arial"/>
          <w:b/>
          <w:bCs/>
        </w:rPr>
      </w:pPr>
      <w:r w:rsidRPr="0034686C">
        <w:rPr>
          <w:rFonts w:ascii="Arial" w:hAnsi="Arial" w:cs="Arial"/>
          <w:b/>
          <w:bCs/>
        </w:rPr>
        <w:t>Communication:</w:t>
      </w:r>
    </w:p>
    <w:p w:rsidR="0034686C" w:rsidRPr="0034686C" w:rsidRDefault="0034686C" w:rsidP="006F06FE">
      <w:pPr>
        <w:tabs>
          <w:tab w:val="left" w:pos="2268"/>
        </w:tabs>
        <w:jc w:val="both"/>
        <w:rPr>
          <w:rFonts w:ascii="Arial" w:hAnsi="Arial" w:cs="Arial"/>
          <w:bCs/>
          <w:u w:val="single"/>
        </w:rPr>
      </w:pPr>
    </w:p>
    <w:p w:rsidR="0034686C" w:rsidRPr="0034686C" w:rsidRDefault="0034686C" w:rsidP="006F06FE">
      <w:pPr>
        <w:tabs>
          <w:tab w:val="left" w:pos="2268"/>
        </w:tabs>
        <w:jc w:val="both"/>
        <w:rPr>
          <w:rFonts w:ascii="Arial" w:hAnsi="Arial" w:cs="Arial"/>
          <w:bCs/>
        </w:rPr>
      </w:pPr>
      <w:r w:rsidRPr="0034686C">
        <w:rPr>
          <w:rFonts w:ascii="Arial" w:hAnsi="Arial" w:cs="Arial"/>
          <w:bCs/>
        </w:rPr>
        <w:t>The post-holder should recognise the importance of effective communication within the team and will strive to:</w:t>
      </w:r>
    </w:p>
    <w:p w:rsidR="0034686C" w:rsidRPr="0034686C" w:rsidRDefault="0034686C" w:rsidP="006F06FE">
      <w:pPr>
        <w:tabs>
          <w:tab w:val="left" w:pos="2268"/>
        </w:tabs>
        <w:ind w:left="360"/>
        <w:jc w:val="both"/>
        <w:rPr>
          <w:rFonts w:ascii="Arial" w:hAnsi="Arial" w:cs="Arial"/>
          <w:bCs/>
        </w:rPr>
      </w:pP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rPr>
        <w:t>Communicate effectively with other team members and practice members</w:t>
      </w: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rPr>
        <w:t>Communicate effectively with patients and carers</w:t>
      </w: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rPr>
        <w:t>Demonstrate sensitive communication styles to ensure patients are fully informed and consent of treatment</w:t>
      </w: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rPr>
        <w:t>Act as an advocate when representing  patients and colleagues</w:t>
      </w: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rPr>
        <w:t>Recognise people’s needs for alternative methods of communication and respond accordingly.</w:t>
      </w:r>
    </w:p>
    <w:p w:rsidR="0034686C" w:rsidRDefault="0034686C" w:rsidP="006F06FE">
      <w:pPr>
        <w:tabs>
          <w:tab w:val="left" w:pos="2268"/>
        </w:tabs>
        <w:jc w:val="both"/>
        <w:rPr>
          <w:rFonts w:ascii="Arial" w:hAnsi="Arial" w:cs="Arial"/>
          <w:bCs/>
        </w:rPr>
      </w:pPr>
    </w:p>
    <w:p w:rsidR="002F07DF" w:rsidRPr="0034686C" w:rsidRDefault="002F07DF" w:rsidP="006F06FE">
      <w:pPr>
        <w:tabs>
          <w:tab w:val="left" w:pos="2268"/>
        </w:tabs>
        <w:jc w:val="both"/>
        <w:rPr>
          <w:rFonts w:ascii="Arial" w:hAnsi="Arial" w:cs="Arial"/>
          <w:bCs/>
        </w:rPr>
      </w:pPr>
    </w:p>
    <w:p w:rsidR="0034686C" w:rsidRDefault="0034686C" w:rsidP="006F06FE">
      <w:pPr>
        <w:tabs>
          <w:tab w:val="left" w:pos="2268"/>
        </w:tabs>
        <w:jc w:val="both"/>
        <w:rPr>
          <w:rFonts w:ascii="Arial" w:hAnsi="Arial" w:cs="Arial"/>
          <w:b/>
          <w:bCs/>
        </w:rPr>
      </w:pPr>
      <w:r w:rsidRPr="0034686C">
        <w:rPr>
          <w:rFonts w:ascii="Arial" w:hAnsi="Arial" w:cs="Arial"/>
          <w:b/>
          <w:bCs/>
        </w:rPr>
        <w:t>Team Work</w:t>
      </w:r>
    </w:p>
    <w:p w:rsidR="002F07DF" w:rsidRPr="0034686C" w:rsidRDefault="002F07DF" w:rsidP="006F06FE">
      <w:pPr>
        <w:tabs>
          <w:tab w:val="left" w:pos="2268"/>
        </w:tabs>
        <w:jc w:val="both"/>
        <w:rPr>
          <w:rFonts w:ascii="Arial" w:hAnsi="Arial" w:cs="Arial"/>
          <w:b/>
          <w:bCs/>
        </w:rPr>
      </w:pP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bCs/>
        </w:rPr>
        <w:t xml:space="preserve">Work as an </w:t>
      </w:r>
      <w:r w:rsidR="005D08DF">
        <w:rPr>
          <w:rFonts w:ascii="Arial" w:hAnsi="Arial" w:cs="Arial"/>
          <w:bCs/>
        </w:rPr>
        <w:t>effective and responsible team member</w:t>
      </w:r>
      <w:r w:rsidRPr="0034686C">
        <w:rPr>
          <w:rFonts w:ascii="Arial" w:hAnsi="Arial" w:cs="Arial"/>
          <w:bCs/>
        </w:rPr>
        <w:t>, supporting others and the wider team in a flexible and approachable manner</w:t>
      </w: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bCs/>
        </w:rPr>
        <w:t>Understand your own role and scope within the organisation and identify how this may develop over time</w:t>
      </w: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bCs/>
        </w:rPr>
        <w:t>Ensure a care understanding of and appropriate utilisation of services and referral mechanism and policies to meet patient need.</w:t>
      </w:r>
    </w:p>
    <w:p w:rsidR="0034686C" w:rsidRPr="0034686C" w:rsidRDefault="0034686C" w:rsidP="006F06FE">
      <w:pPr>
        <w:numPr>
          <w:ilvl w:val="0"/>
          <w:numId w:val="6"/>
        </w:numPr>
        <w:tabs>
          <w:tab w:val="left" w:pos="2268"/>
        </w:tabs>
        <w:jc w:val="both"/>
        <w:rPr>
          <w:rFonts w:ascii="Arial" w:hAnsi="Arial" w:cs="Arial"/>
          <w:bCs/>
        </w:rPr>
      </w:pPr>
      <w:r w:rsidRPr="0034686C">
        <w:rPr>
          <w:rFonts w:ascii="Arial" w:hAnsi="Arial" w:cs="Arial"/>
          <w:bCs/>
        </w:rPr>
        <w:t>Participate in fortnightly business meetings</w:t>
      </w:r>
    </w:p>
    <w:p w:rsidR="0034686C" w:rsidRDefault="0034686C" w:rsidP="006F06FE">
      <w:pPr>
        <w:tabs>
          <w:tab w:val="left" w:pos="2268"/>
        </w:tabs>
        <w:ind w:left="720"/>
        <w:jc w:val="both"/>
        <w:rPr>
          <w:rFonts w:ascii="Arial" w:hAnsi="Arial" w:cs="Arial"/>
          <w:bCs/>
        </w:rPr>
      </w:pPr>
    </w:p>
    <w:p w:rsidR="002F07DF" w:rsidRPr="0034686C" w:rsidRDefault="002F07DF" w:rsidP="006F06FE">
      <w:pPr>
        <w:tabs>
          <w:tab w:val="left" w:pos="2268"/>
        </w:tabs>
        <w:ind w:left="720"/>
        <w:jc w:val="both"/>
        <w:rPr>
          <w:rFonts w:ascii="Arial" w:hAnsi="Arial" w:cs="Arial"/>
          <w:bCs/>
        </w:rPr>
      </w:pPr>
    </w:p>
    <w:p w:rsidR="0034686C" w:rsidRPr="0034686C" w:rsidRDefault="0034686C" w:rsidP="006F06FE">
      <w:pPr>
        <w:tabs>
          <w:tab w:val="left" w:pos="2268"/>
        </w:tabs>
        <w:jc w:val="both"/>
        <w:rPr>
          <w:rFonts w:ascii="Arial" w:hAnsi="Arial" w:cs="Arial"/>
          <w:bCs/>
        </w:rPr>
      </w:pPr>
      <w:r w:rsidRPr="0034686C">
        <w:rPr>
          <w:rFonts w:ascii="Arial" w:hAnsi="Arial" w:cs="Arial"/>
          <w:b/>
          <w:bCs/>
        </w:rPr>
        <w:t>Contribution to the Implementation of Services:</w:t>
      </w:r>
    </w:p>
    <w:p w:rsidR="0034686C" w:rsidRPr="0034686C" w:rsidRDefault="0034686C" w:rsidP="006F06FE">
      <w:pPr>
        <w:jc w:val="both"/>
        <w:rPr>
          <w:rFonts w:ascii="Arial" w:hAnsi="Arial" w:cs="Arial"/>
        </w:rPr>
      </w:pPr>
    </w:p>
    <w:p w:rsidR="0034686C" w:rsidRPr="0034686C" w:rsidRDefault="0034686C" w:rsidP="006F06FE">
      <w:pPr>
        <w:jc w:val="both"/>
        <w:rPr>
          <w:rFonts w:ascii="Arial" w:hAnsi="Arial" w:cs="Arial"/>
        </w:rPr>
      </w:pPr>
      <w:r w:rsidRPr="0034686C">
        <w:rPr>
          <w:rFonts w:ascii="Arial" w:hAnsi="Arial" w:cs="Arial"/>
        </w:rPr>
        <w:t>The post-holder will:</w:t>
      </w:r>
    </w:p>
    <w:p w:rsidR="0034686C" w:rsidRPr="0034686C" w:rsidRDefault="0034686C" w:rsidP="006F06FE">
      <w:pPr>
        <w:jc w:val="both"/>
        <w:rPr>
          <w:rFonts w:ascii="Arial" w:hAnsi="Arial" w:cs="Arial"/>
        </w:rPr>
      </w:pPr>
    </w:p>
    <w:p w:rsidR="0034686C" w:rsidRPr="0034686C" w:rsidRDefault="0034686C" w:rsidP="006F06FE">
      <w:pPr>
        <w:numPr>
          <w:ilvl w:val="0"/>
          <w:numId w:val="7"/>
        </w:numPr>
        <w:jc w:val="both"/>
        <w:rPr>
          <w:rFonts w:ascii="Arial" w:hAnsi="Arial" w:cs="Arial"/>
        </w:rPr>
      </w:pPr>
      <w:r w:rsidRPr="0034686C">
        <w:rPr>
          <w:rFonts w:ascii="Arial" w:hAnsi="Arial" w:cs="Arial"/>
        </w:rPr>
        <w:t>Apply practice policies, standards and guidance</w:t>
      </w:r>
    </w:p>
    <w:p w:rsidR="0034686C" w:rsidRPr="0034686C" w:rsidRDefault="0034686C" w:rsidP="006F06FE">
      <w:pPr>
        <w:numPr>
          <w:ilvl w:val="0"/>
          <w:numId w:val="7"/>
        </w:numPr>
        <w:jc w:val="both"/>
        <w:rPr>
          <w:rFonts w:ascii="Arial" w:hAnsi="Arial" w:cs="Arial"/>
        </w:rPr>
      </w:pPr>
      <w:r w:rsidRPr="0034686C">
        <w:rPr>
          <w:rFonts w:ascii="Arial" w:hAnsi="Arial" w:cs="Arial"/>
        </w:rPr>
        <w:t>Discuss with other members of the team how the policies, standards and guidelines will affect own work</w:t>
      </w:r>
    </w:p>
    <w:p w:rsidR="0034686C" w:rsidRPr="0034686C" w:rsidRDefault="0034686C" w:rsidP="006F06FE">
      <w:pPr>
        <w:numPr>
          <w:ilvl w:val="0"/>
          <w:numId w:val="7"/>
        </w:numPr>
        <w:jc w:val="both"/>
        <w:rPr>
          <w:rFonts w:ascii="Arial" w:hAnsi="Arial" w:cs="Arial"/>
        </w:rPr>
      </w:pPr>
      <w:r w:rsidRPr="0034686C">
        <w:rPr>
          <w:rFonts w:ascii="Arial" w:hAnsi="Arial" w:cs="Arial"/>
        </w:rPr>
        <w:t>Participate in audit where appropriate.</w:t>
      </w:r>
    </w:p>
    <w:p w:rsidR="0034686C" w:rsidRDefault="0034686C" w:rsidP="006F06FE">
      <w:pPr>
        <w:jc w:val="both"/>
        <w:rPr>
          <w:rFonts w:ascii="Arial" w:hAnsi="Arial" w:cs="Arial"/>
        </w:rPr>
      </w:pPr>
    </w:p>
    <w:p w:rsidR="002F07DF" w:rsidRPr="0034686C" w:rsidRDefault="002F07DF" w:rsidP="006F06FE">
      <w:pPr>
        <w:jc w:val="both"/>
        <w:rPr>
          <w:rFonts w:ascii="Arial" w:hAnsi="Arial" w:cs="Arial"/>
        </w:rPr>
      </w:pPr>
    </w:p>
    <w:p w:rsidR="0034686C" w:rsidRPr="0034686C" w:rsidRDefault="0034686C" w:rsidP="006F06FE">
      <w:pPr>
        <w:jc w:val="both"/>
        <w:rPr>
          <w:rFonts w:ascii="Arial" w:hAnsi="Arial" w:cs="Arial"/>
          <w:b/>
        </w:rPr>
      </w:pPr>
      <w:r w:rsidRPr="0034686C">
        <w:rPr>
          <w:rFonts w:ascii="Arial" w:hAnsi="Arial" w:cs="Arial"/>
          <w:b/>
        </w:rPr>
        <w:t>Extended Opening Hours</w:t>
      </w:r>
    </w:p>
    <w:p w:rsidR="0034686C" w:rsidRPr="0034686C" w:rsidRDefault="0034686C" w:rsidP="006F06FE">
      <w:pPr>
        <w:jc w:val="both"/>
        <w:rPr>
          <w:rFonts w:ascii="Arial" w:hAnsi="Arial" w:cs="Arial"/>
        </w:rPr>
      </w:pPr>
    </w:p>
    <w:p w:rsidR="0034686C" w:rsidRPr="0034686C" w:rsidRDefault="00F808D2" w:rsidP="006F06FE">
      <w:pPr>
        <w:jc w:val="both"/>
        <w:rPr>
          <w:rFonts w:ascii="Arial" w:hAnsi="Arial" w:cs="Arial"/>
        </w:rPr>
      </w:pPr>
      <w:r>
        <w:rPr>
          <w:rFonts w:ascii="Arial" w:hAnsi="Arial" w:cs="Arial"/>
        </w:rPr>
        <w:t xml:space="preserve">The Practice </w:t>
      </w:r>
      <w:r w:rsidR="0034686C" w:rsidRPr="0034686C">
        <w:rPr>
          <w:rFonts w:ascii="Arial" w:hAnsi="Arial" w:cs="Arial"/>
        </w:rPr>
        <w:t>offer</w:t>
      </w:r>
      <w:r>
        <w:rPr>
          <w:rFonts w:ascii="Arial" w:hAnsi="Arial" w:cs="Arial"/>
        </w:rPr>
        <w:t>s</w:t>
      </w:r>
      <w:r w:rsidR="0034686C" w:rsidRPr="0034686C">
        <w:rPr>
          <w:rFonts w:ascii="Arial" w:hAnsi="Arial" w:cs="Arial"/>
        </w:rPr>
        <w:t xml:space="preserve"> an extended hours service in nursing</w:t>
      </w:r>
      <w:r>
        <w:rPr>
          <w:rFonts w:ascii="Arial" w:hAnsi="Arial" w:cs="Arial"/>
        </w:rPr>
        <w:t xml:space="preserve"> and acute care</w:t>
      </w:r>
      <w:r w:rsidR="0034686C" w:rsidRPr="0034686C">
        <w:rPr>
          <w:rFonts w:ascii="Arial" w:hAnsi="Arial" w:cs="Arial"/>
        </w:rPr>
        <w:t xml:space="preserve">.  </w:t>
      </w:r>
      <w:r>
        <w:rPr>
          <w:rFonts w:ascii="Arial" w:hAnsi="Arial" w:cs="Arial"/>
        </w:rPr>
        <w:t>A</w:t>
      </w:r>
      <w:r w:rsidR="0034686C" w:rsidRPr="0034686C">
        <w:rPr>
          <w:rFonts w:ascii="Arial" w:hAnsi="Arial" w:cs="Arial"/>
        </w:rPr>
        <w:t>ll staff</w:t>
      </w:r>
      <w:r>
        <w:rPr>
          <w:rFonts w:ascii="Arial" w:hAnsi="Arial" w:cs="Arial"/>
        </w:rPr>
        <w:t xml:space="preserve"> </w:t>
      </w:r>
      <w:proofErr w:type="gramStart"/>
      <w:r>
        <w:rPr>
          <w:rFonts w:ascii="Arial" w:hAnsi="Arial" w:cs="Arial"/>
        </w:rPr>
        <w:t>are</w:t>
      </w:r>
      <w:proofErr w:type="gramEnd"/>
      <w:r w:rsidR="0034686C" w:rsidRPr="0034686C">
        <w:rPr>
          <w:rFonts w:ascii="Arial" w:hAnsi="Arial" w:cs="Arial"/>
        </w:rPr>
        <w:t xml:space="preserve"> required to take part in </w:t>
      </w:r>
      <w:r>
        <w:rPr>
          <w:rFonts w:ascii="Arial" w:hAnsi="Arial" w:cs="Arial"/>
        </w:rPr>
        <w:t>this</w:t>
      </w:r>
      <w:r w:rsidR="0034686C" w:rsidRPr="0034686C">
        <w:rPr>
          <w:rFonts w:ascii="Arial" w:hAnsi="Arial" w:cs="Arial"/>
        </w:rPr>
        <w:t xml:space="preserve"> </w:t>
      </w:r>
      <w:r>
        <w:rPr>
          <w:rFonts w:ascii="Arial" w:hAnsi="Arial" w:cs="Arial"/>
        </w:rPr>
        <w:t>practice</w:t>
      </w:r>
      <w:r w:rsidR="0034686C" w:rsidRPr="0034686C">
        <w:rPr>
          <w:rFonts w:ascii="Arial" w:hAnsi="Arial" w:cs="Arial"/>
        </w:rPr>
        <w:t xml:space="preserve"> commitment, which may include evening and weekend working</w:t>
      </w:r>
      <w:r w:rsidR="002F07DF">
        <w:rPr>
          <w:rFonts w:ascii="Arial" w:hAnsi="Arial" w:cs="Arial"/>
        </w:rPr>
        <w:t>.</w:t>
      </w:r>
    </w:p>
    <w:sectPr w:rsidR="0034686C" w:rsidRPr="003468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CF" w:rsidRDefault="004715CF" w:rsidP="004715CF">
      <w:r>
        <w:separator/>
      </w:r>
    </w:p>
  </w:endnote>
  <w:endnote w:type="continuationSeparator" w:id="0">
    <w:p w:rsidR="004715CF" w:rsidRDefault="004715CF" w:rsidP="0047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F" w:rsidRDefault="00471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F" w:rsidRDefault="00471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F" w:rsidRDefault="0047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CF" w:rsidRDefault="004715CF" w:rsidP="004715CF">
      <w:r>
        <w:separator/>
      </w:r>
    </w:p>
  </w:footnote>
  <w:footnote w:type="continuationSeparator" w:id="0">
    <w:p w:rsidR="004715CF" w:rsidRDefault="004715CF" w:rsidP="00471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F" w:rsidRDefault="00471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F" w:rsidRDefault="00471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F" w:rsidRDefault="00471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417"/>
        </w:tabs>
        <w:ind w:left="417" w:hanging="360"/>
      </w:pPr>
      <w:rPr>
        <w:rFonts w:ascii="Symbol" w:hAnsi="Symbol" w:hint="default"/>
      </w:rPr>
    </w:lvl>
    <w:lvl w:ilvl="1" w:tplc="04090003">
      <w:start w:val="1"/>
      <w:numFmt w:val="bullet"/>
      <w:lvlText w:val="o"/>
      <w:lvlJc w:val="left"/>
      <w:pPr>
        <w:tabs>
          <w:tab w:val="num" w:pos="1137"/>
        </w:tabs>
        <w:ind w:left="1137" w:hanging="360"/>
      </w:pPr>
      <w:rPr>
        <w:rFonts w:ascii="Courier New" w:hAnsi="Courier New" w:cs="Times New Roman" w:hint="default"/>
      </w:rPr>
    </w:lvl>
    <w:lvl w:ilvl="2" w:tplc="04090005">
      <w:start w:val="1"/>
      <w:numFmt w:val="bullet"/>
      <w:lvlText w:val=""/>
      <w:lvlJc w:val="left"/>
      <w:pPr>
        <w:tabs>
          <w:tab w:val="num" w:pos="1857"/>
        </w:tabs>
        <w:ind w:left="1857" w:hanging="360"/>
      </w:pPr>
      <w:rPr>
        <w:rFonts w:ascii="Wingdings" w:hAnsi="Wingdings" w:hint="default"/>
      </w:rPr>
    </w:lvl>
    <w:lvl w:ilvl="3" w:tplc="04090001">
      <w:start w:val="1"/>
      <w:numFmt w:val="bullet"/>
      <w:lvlText w:val=""/>
      <w:lvlJc w:val="left"/>
      <w:pPr>
        <w:tabs>
          <w:tab w:val="num" w:pos="2577"/>
        </w:tabs>
        <w:ind w:left="2577" w:hanging="360"/>
      </w:pPr>
      <w:rPr>
        <w:rFonts w:ascii="Symbol" w:hAnsi="Symbol" w:hint="default"/>
      </w:rPr>
    </w:lvl>
    <w:lvl w:ilvl="4" w:tplc="04090003">
      <w:start w:val="1"/>
      <w:numFmt w:val="bullet"/>
      <w:lvlText w:val="o"/>
      <w:lvlJc w:val="left"/>
      <w:pPr>
        <w:tabs>
          <w:tab w:val="num" w:pos="3297"/>
        </w:tabs>
        <w:ind w:left="3297" w:hanging="360"/>
      </w:pPr>
      <w:rPr>
        <w:rFonts w:ascii="Courier New" w:hAnsi="Courier New" w:cs="Times New Roman" w:hint="default"/>
      </w:rPr>
    </w:lvl>
    <w:lvl w:ilvl="5" w:tplc="04090005">
      <w:start w:val="1"/>
      <w:numFmt w:val="bullet"/>
      <w:lvlText w:val=""/>
      <w:lvlJc w:val="left"/>
      <w:pPr>
        <w:tabs>
          <w:tab w:val="num" w:pos="4017"/>
        </w:tabs>
        <w:ind w:left="4017" w:hanging="360"/>
      </w:pPr>
      <w:rPr>
        <w:rFonts w:ascii="Wingdings" w:hAnsi="Wingdings" w:hint="default"/>
      </w:rPr>
    </w:lvl>
    <w:lvl w:ilvl="6" w:tplc="04090001">
      <w:start w:val="1"/>
      <w:numFmt w:val="bullet"/>
      <w:lvlText w:val=""/>
      <w:lvlJc w:val="left"/>
      <w:pPr>
        <w:tabs>
          <w:tab w:val="num" w:pos="4737"/>
        </w:tabs>
        <w:ind w:left="4737" w:hanging="360"/>
      </w:pPr>
      <w:rPr>
        <w:rFonts w:ascii="Symbol" w:hAnsi="Symbol" w:hint="default"/>
      </w:rPr>
    </w:lvl>
    <w:lvl w:ilvl="7" w:tplc="04090003">
      <w:start w:val="1"/>
      <w:numFmt w:val="bullet"/>
      <w:lvlText w:val="o"/>
      <w:lvlJc w:val="left"/>
      <w:pPr>
        <w:tabs>
          <w:tab w:val="num" w:pos="5457"/>
        </w:tabs>
        <w:ind w:left="5457" w:hanging="360"/>
      </w:pPr>
      <w:rPr>
        <w:rFonts w:ascii="Courier New" w:hAnsi="Courier New" w:cs="Times New Roman" w:hint="default"/>
      </w:rPr>
    </w:lvl>
    <w:lvl w:ilvl="8" w:tplc="04090005">
      <w:start w:val="1"/>
      <w:numFmt w:val="bullet"/>
      <w:lvlText w:val=""/>
      <w:lvlJc w:val="left"/>
      <w:pPr>
        <w:tabs>
          <w:tab w:val="num" w:pos="6177"/>
        </w:tabs>
        <w:ind w:left="6177" w:hanging="360"/>
      </w:pPr>
      <w:rPr>
        <w:rFonts w:ascii="Wingdings" w:hAnsi="Wingdings" w:hint="default"/>
      </w:rPr>
    </w:lvl>
  </w:abstractNum>
  <w:abstractNum w:abstractNumId="1">
    <w:nsid w:val="08EA24A8"/>
    <w:multiLevelType w:val="hybridMultilevel"/>
    <w:tmpl w:val="FBA8E5C8"/>
    <w:lvl w:ilvl="0" w:tplc="4F2224F6">
      <w:start w:val="1"/>
      <w:numFmt w:val="bullet"/>
      <w:lvlText w:val=""/>
      <w:lvlJc w:val="left"/>
      <w:pPr>
        <w:tabs>
          <w:tab w:val="num" w:pos="891"/>
        </w:tabs>
        <w:ind w:left="228" w:hanging="57"/>
      </w:pPr>
      <w:rPr>
        <w:rFonts w:ascii="Symbol" w:hAnsi="Symbol" w:hint="default"/>
      </w:rPr>
    </w:lvl>
    <w:lvl w:ilvl="1" w:tplc="04090003">
      <w:start w:val="1"/>
      <w:numFmt w:val="bullet"/>
      <w:lvlText w:val="o"/>
      <w:lvlJc w:val="left"/>
      <w:pPr>
        <w:tabs>
          <w:tab w:val="num" w:pos="1611"/>
        </w:tabs>
        <w:ind w:left="1611" w:hanging="360"/>
      </w:pPr>
      <w:rPr>
        <w:rFonts w:ascii="Courier New" w:hAnsi="Courier New" w:cs="Times New Roman" w:hint="default"/>
      </w:rPr>
    </w:lvl>
    <w:lvl w:ilvl="2" w:tplc="04090005">
      <w:start w:val="1"/>
      <w:numFmt w:val="bullet"/>
      <w:lvlText w:val=""/>
      <w:lvlJc w:val="left"/>
      <w:pPr>
        <w:tabs>
          <w:tab w:val="num" w:pos="2331"/>
        </w:tabs>
        <w:ind w:left="2331" w:hanging="360"/>
      </w:pPr>
      <w:rPr>
        <w:rFonts w:ascii="Wingdings" w:hAnsi="Wingdings" w:hint="default"/>
      </w:rPr>
    </w:lvl>
    <w:lvl w:ilvl="3" w:tplc="04090001">
      <w:start w:val="1"/>
      <w:numFmt w:val="bullet"/>
      <w:lvlText w:val=""/>
      <w:lvlJc w:val="left"/>
      <w:pPr>
        <w:tabs>
          <w:tab w:val="num" w:pos="3051"/>
        </w:tabs>
        <w:ind w:left="3051" w:hanging="360"/>
      </w:pPr>
      <w:rPr>
        <w:rFonts w:ascii="Symbol" w:hAnsi="Symbol" w:hint="default"/>
      </w:rPr>
    </w:lvl>
    <w:lvl w:ilvl="4" w:tplc="04090003">
      <w:start w:val="1"/>
      <w:numFmt w:val="bullet"/>
      <w:lvlText w:val="o"/>
      <w:lvlJc w:val="left"/>
      <w:pPr>
        <w:tabs>
          <w:tab w:val="num" w:pos="3771"/>
        </w:tabs>
        <w:ind w:left="3771" w:hanging="360"/>
      </w:pPr>
      <w:rPr>
        <w:rFonts w:ascii="Courier New" w:hAnsi="Courier New" w:cs="Times New Roman" w:hint="default"/>
      </w:rPr>
    </w:lvl>
    <w:lvl w:ilvl="5" w:tplc="04090005">
      <w:start w:val="1"/>
      <w:numFmt w:val="bullet"/>
      <w:lvlText w:val=""/>
      <w:lvlJc w:val="left"/>
      <w:pPr>
        <w:tabs>
          <w:tab w:val="num" w:pos="4491"/>
        </w:tabs>
        <w:ind w:left="4491" w:hanging="360"/>
      </w:pPr>
      <w:rPr>
        <w:rFonts w:ascii="Wingdings" w:hAnsi="Wingdings" w:hint="default"/>
      </w:rPr>
    </w:lvl>
    <w:lvl w:ilvl="6" w:tplc="04090001">
      <w:start w:val="1"/>
      <w:numFmt w:val="bullet"/>
      <w:lvlText w:val=""/>
      <w:lvlJc w:val="left"/>
      <w:pPr>
        <w:tabs>
          <w:tab w:val="num" w:pos="5211"/>
        </w:tabs>
        <w:ind w:left="5211" w:hanging="360"/>
      </w:pPr>
      <w:rPr>
        <w:rFonts w:ascii="Symbol" w:hAnsi="Symbol" w:hint="default"/>
      </w:rPr>
    </w:lvl>
    <w:lvl w:ilvl="7" w:tplc="04090003">
      <w:start w:val="1"/>
      <w:numFmt w:val="bullet"/>
      <w:lvlText w:val="o"/>
      <w:lvlJc w:val="left"/>
      <w:pPr>
        <w:tabs>
          <w:tab w:val="num" w:pos="5931"/>
        </w:tabs>
        <w:ind w:left="5931" w:hanging="360"/>
      </w:pPr>
      <w:rPr>
        <w:rFonts w:ascii="Courier New" w:hAnsi="Courier New" w:cs="Times New Roman" w:hint="default"/>
      </w:rPr>
    </w:lvl>
    <w:lvl w:ilvl="8" w:tplc="04090005">
      <w:start w:val="1"/>
      <w:numFmt w:val="bullet"/>
      <w:lvlText w:val=""/>
      <w:lvlJc w:val="left"/>
      <w:pPr>
        <w:tabs>
          <w:tab w:val="num" w:pos="6651"/>
        </w:tabs>
        <w:ind w:left="6651" w:hanging="360"/>
      </w:pPr>
      <w:rPr>
        <w:rFonts w:ascii="Wingdings" w:hAnsi="Wingdings" w:hint="default"/>
      </w:rPr>
    </w:lvl>
  </w:abstractNum>
  <w:abstractNum w:abstractNumId="2">
    <w:nsid w:val="090C3A74"/>
    <w:multiLevelType w:val="hybridMultilevel"/>
    <w:tmpl w:val="7DD4C320"/>
    <w:lvl w:ilvl="0" w:tplc="04090001">
      <w:start w:val="1"/>
      <w:numFmt w:val="bullet"/>
      <w:lvlText w:val=""/>
      <w:lvlJc w:val="left"/>
      <w:pPr>
        <w:tabs>
          <w:tab w:val="num" w:pos="720"/>
        </w:tabs>
        <w:ind w:left="720" w:hanging="360"/>
      </w:pPr>
      <w:rPr>
        <w:rFonts w:ascii="Symbol" w:hAnsi="Symbol" w:hint="default"/>
      </w:rPr>
    </w:lvl>
    <w:lvl w:ilvl="1" w:tplc="4F2224F6">
      <w:start w:val="1"/>
      <w:numFmt w:val="bullet"/>
      <w:lvlText w:val=""/>
      <w:lvlJc w:val="left"/>
      <w:pPr>
        <w:tabs>
          <w:tab w:val="num" w:pos="1800"/>
        </w:tabs>
        <w:ind w:left="1137" w:hanging="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099098A"/>
    <w:multiLevelType w:val="hybridMultilevel"/>
    <w:tmpl w:val="9F888CC0"/>
    <w:lvl w:ilvl="0" w:tplc="04090001">
      <w:start w:val="1"/>
      <w:numFmt w:val="bullet"/>
      <w:lvlText w:val=""/>
      <w:lvlJc w:val="left"/>
      <w:pPr>
        <w:tabs>
          <w:tab w:val="num" w:pos="720"/>
        </w:tabs>
        <w:ind w:left="720" w:hanging="360"/>
      </w:pPr>
      <w:rPr>
        <w:rFonts w:ascii="Symbol" w:hAnsi="Symbol" w:hint="default"/>
      </w:rPr>
    </w:lvl>
    <w:lvl w:ilvl="1" w:tplc="4F2224F6">
      <w:start w:val="1"/>
      <w:numFmt w:val="bullet"/>
      <w:lvlText w:val=""/>
      <w:lvlJc w:val="left"/>
      <w:pPr>
        <w:tabs>
          <w:tab w:val="num" w:pos="1800"/>
        </w:tabs>
        <w:ind w:left="1137" w:hanging="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4820AFD"/>
    <w:multiLevelType w:val="hybridMultilevel"/>
    <w:tmpl w:val="D37E411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
    <w:nsid w:val="688A3685"/>
    <w:multiLevelType w:val="hybridMultilevel"/>
    <w:tmpl w:val="A9CC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lvlOverride w:ilvl="0"/>
    <w:lvlOverride w:ilvl="1"/>
    <w:lvlOverride w:ilvl="2">
      <w:startOverride w:val="1"/>
    </w:lvlOverride>
    <w:lvlOverride w:ilvl="3"/>
    <w:lvlOverride w:ilvl="4"/>
    <w:lvlOverride w:ilvl="5"/>
    <w:lvlOverride w:ilvl="6"/>
    <w:lvlOverride w:ilvl="7"/>
    <w:lvlOverride w:ilvl="8"/>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F1"/>
    <w:rsid w:val="00012FFD"/>
    <w:rsid w:val="001D792D"/>
    <w:rsid w:val="0021687B"/>
    <w:rsid w:val="002168B0"/>
    <w:rsid w:val="002F07DF"/>
    <w:rsid w:val="0034686C"/>
    <w:rsid w:val="00455F15"/>
    <w:rsid w:val="00466D6D"/>
    <w:rsid w:val="004715CF"/>
    <w:rsid w:val="004D7EB7"/>
    <w:rsid w:val="005D08DF"/>
    <w:rsid w:val="00687773"/>
    <w:rsid w:val="006F06FE"/>
    <w:rsid w:val="007A608E"/>
    <w:rsid w:val="008933AB"/>
    <w:rsid w:val="009B06BE"/>
    <w:rsid w:val="00A3269C"/>
    <w:rsid w:val="00A8349D"/>
    <w:rsid w:val="00A92D06"/>
    <w:rsid w:val="00A92E0C"/>
    <w:rsid w:val="00BD1448"/>
    <w:rsid w:val="00C75AC8"/>
    <w:rsid w:val="00D156F1"/>
    <w:rsid w:val="00E10388"/>
    <w:rsid w:val="00E74AB8"/>
    <w:rsid w:val="00F808D2"/>
    <w:rsid w:val="00FB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FD"/>
    <w:pPr>
      <w:ind w:left="720"/>
      <w:contextualSpacing/>
    </w:pPr>
  </w:style>
  <w:style w:type="paragraph" w:styleId="BalloonText">
    <w:name w:val="Balloon Text"/>
    <w:basedOn w:val="Normal"/>
    <w:link w:val="BalloonTextChar"/>
    <w:rsid w:val="00E74AB8"/>
    <w:rPr>
      <w:rFonts w:ascii="Tahoma" w:hAnsi="Tahoma" w:cs="Tahoma"/>
      <w:sz w:val="16"/>
      <w:szCs w:val="16"/>
    </w:rPr>
  </w:style>
  <w:style w:type="character" w:customStyle="1" w:styleId="BalloonTextChar">
    <w:name w:val="Balloon Text Char"/>
    <w:basedOn w:val="DefaultParagraphFont"/>
    <w:link w:val="BalloonText"/>
    <w:rsid w:val="00E74AB8"/>
    <w:rPr>
      <w:rFonts w:ascii="Tahoma" w:hAnsi="Tahoma" w:cs="Tahoma"/>
      <w:sz w:val="16"/>
      <w:szCs w:val="16"/>
      <w:lang w:val="en-US" w:eastAsia="en-US"/>
    </w:rPr>
  </w:style>
  <w:style w:type="paragraph" w:styleId="Header">
    <w:name w:val="header"/>
    <w:basedOn w:val="Normal"/>
    <w:link w:val="HeaderChar"/>
    <w:rsid w:val="004715CF"/>
    <w:pPr>
      <w:tabs>
        <w:tab w:val="center" w:pos="4513"/>
        <w:tab w:val="right" w:pos="9026"/>
      </w:tabs>
    </w:pPr>
  </w:style>
  <w:style w:type="character" w:customStyle="1" w:styleId="HeaderChar">
    <w:name w:val="Header Char"/>
    <w:basedOn w:val="DefaultParagraphFont"/>
    <w:link w:val="Header"/>
    <w:rsid w:val="004715CF"/>
    <w:rPr>
      <w:sz w:val="24"/>
      <w:szCs w:val="24"/>
      <w:lang w:val="en-US" w:eastAsia="en-US"/>
    </w:rPr>
  </w:style>
  <w:style w:type="paragraph" w:styleId="Footer">
    <w:name w:val="footer"/>
    <w:basedOn w:val="Normal"/>
    <w:link w:val="FooterChar"/>
    <w:rsid w:val="004715CF"/>
    <w:pPr>
      <w:tabs>
        <w:tab w:val="center" w:pos="4513"/>
        <w:tab w:val="right" w:pos="9026"/>
      </w:tabs>
    </w:pPr>
  </w:style>
  <w:style w:type="character" w:customStyle="1" w:styleId="FooterChar">
    <w:name w:val="Footer Char"/>
    <w:basedOn w:val="DefaultParagraphFont"/>
    <w:link w:val="Footer"/>
    <w:rsid w:val="004715C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FD"/>
    <w:pPr>
      <w:ind w:left="720"/>
      <w:contextualSpacing/>
    </w:pPr>
  </w:style>
  <w:style w:type="paragraph" w:styleId="BalloonText">
    <w:name w:val="Balloon Text"/>
    <w:basedOn w:val="Normal"/>
    <w:link w:val="BalloonTextChar"/>
    <w:rsid w:val="00E74AB8"/>
    <w:rPr>
      <w:rFonts w:ascii="Tahoma" w:hAnsi="Tahoma" w:cs="Tahoma"/>
      <w:sz w:val="16"/>
      <w:szCs w:val="16"/>
    </w:rPr>
  </w:style>
  <w:style w:type="character" w:customStyle="1" w:styleId="BalloonTextChar">
    <w:name w:val="Balloon Text Char"/>
    <w:basedOn w:val="DefaultParagraphFont"/>
    <w:link w:val="BalloonText"/>
    <w:rsid w:val="00E74AB8"/>
    <w:rPr>
      <w:rFonts w:ascii="Tahoma" w:hAnsi="Tahoma" w:cs="Tahoma"/>
      <w:sz w:val="16"/>
      <w:szCs w:val="16"/>
      <w:lang w:val="en-US" w:eastAsia="en-US"/>
    </w:rPr>
  </w:style>
  <w:style w:type="paragraph" w:styleId="Header">
    <w:name w:val="header"/>
    <w:basedOn w:val="Normal"/>
    <w:link w:val="HeaderChar"/>
    <w:rsid w:val="004715CF"/>
    <w:pPr>
      <w:tabs>
        <w:tab w:val="center" w:pos="4513"/>
        <w:tab w:val="right" w:pos="9026"/>
      </w:tabs>
    </w:pPr>
  </w:style>
  <w:style w:type="character" w:customStyle="1" w:styleId="HeaderChar">
    <w:name w:val="Header Char"/>
    <w:basedOn w:val="DefaultParagraphFont"/>
    <w:link w:val="Header"/>
    <w:rsid w:val="004715CF"/>
    <w:rPr>
      <w:sz w:val="24"/>
      <w:szCs w:val="24"/>
      <w:lang w:val="en-US" w:eastAsia="en-US"/>
    </w:rPr>
  </w:style>
  <w:style w:type="paragraph" w:styleId="Footer">
    <w:name w:val="footer"/>
    <w:basedOn w:val="Normal"/>
    <w:link w:val="FooterChar"/>
    <w:rsid w:val="004715CF"/>
    <w:pPr>
      <w:tabs>
        <w:tab w:val="center" w:pos="4513"/>
        <w:tab w:val="right" w:pos="9026"/>
      </w:tabs>
    </w:pPr>
  </w:style>
  <w:style w:type="character" w:customStyle="1" w:styleId="FooterChar">
    <w:name w:val="Footer Char"/>
    <w:basedOn w:val="DefaultParagraphFont"/>
    <w:link w:val="Footer"/>
    <w:rsid w:val="004715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Woodward</dc:creator>
  <cp:lastModifiedBy>Amanda Hancox</cp:lastModifiedBy>
  <cp:revision>2</cp:revision>
  <cp:lastPrinted>2019-04-04T10:26:00Z</cp:lastPrinted>
  <dcterms:created xsi:type="dcterms:W3CDTF">2021-08-10T14:01:00Z</dcterms:created>
  <dcterms:modified xsi:type="dcterms:W3CDTF">2021-08-10T14:01:00Z</dcterms:modified>
</cp:coreProperties>
</file>