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EA" w:rsidRDefault="000E65EA" w:rsidP="002B2573">
      <w:pPr>
        <w:jc w:val="right"/>
        <w:rPr>
          <w:rFonts w:cstheme="minorHAnsi"/>
          <w:spacing w:val="10"/>
          <w:sz w:val="24"/>
          <w:szCs w:val="24"/>
        </w:rPr>
      </w:pPr>
    </w:p>
    <w:p w:rsidR="003F249A" w:rsidRDefault="003F249A" w:rsidP="00770C9E">
      <w:pPr>
        <w:pStyle w:val="Title"/>
        <w:spacing w:before="120"/>
        <w:rPr>
          <w:rFonts w:ascii="Arial" w:hAnsi="Arial" w:cs="Arial"/>
          <w:sz w:val="24"/>
          <w:szCs w:val="24"/>
        </w:rPr>
      </w:pPr>
      <w:r>
        <w:rPr>
          <w:rFonts w:ascii="Arial" w:hAnsi="Arial" w:cs="Arial"/>
          <w:sz w:val="24"/>
          <w:szCs w:val="24"/>
        </w:rPr>
        <w:t>East Cliff Practice</w:t>
      </w:r>
    </w:p>
    <w:p w:rsidR="00770C9E" w:rsidRPr="00770C9E" w:rsidRDefault="00B2232E" w:rsidP="00770C9E">
      <w:pPr>
        <w:pStyle w:val="Title"/>
        <w:spacing w:before="120"/>
        <w:rPr>
          <w:rFonts w:ascii="Arial" w:hAnsi="Arial" w:cs="Arial"/>
          <w:sz w:val="24"/>
          <w:szCs w:val="24"/>
        </w:rPr>
      </w:pPr>
      <w:r>
        <w:rPr>
          <w:rFonts w:ascii="Arial" w:hAnsi="Arial" w:cs="Arial"/>
          <w:sz w:val="24"/>
          <w:szCs w:val="24"/>
        </w:rPr>
        <w:t xml:space="preserve">Outline </w:t>
      </w:r>
      <w:r w:rsidR="00770C9E" w:rsidRPr="00770C9E">
        <w:rPr>
          <w:rFonts w:ascii="Arial" w:hAnsi="Arial" w:cs="Arial"/>
          <w:sz w:val="24"/>
          <w:szCs w:val="24"/>
        </w:rPr>
        <w:t>Job Description</w:t>
      </w:r>
    </w:p>
    <w:p w:rsidR="003F249A" w:rsidRDefault="003F249A" w:rsidP="00770C9E">
      <w:pPr>
        <w:pStyle w:val="Title"/>
        <w:spacing w:before="120"/>
        <w:rPr>
          <w:rFonts w:ascii="Arial" w:hAnsi="Arial" w:cs="Arial"/>
          <w:sz w:val="24"/>
          <w:szCs w:val="24"/>
        </w:rPr>
      </w:pPr>
    </w:p>
    <w:p w:rsidR="00770C9E" w:rsidRDefault="003F249A" w:rsidP="00575AFA">
      <w:pPr>
        <w:pStyle w:val="Title"/>
        <w:jc w:val="left"/>
        <w:rPr>
          <w:rFonts w:ascii="Arial" w:hAnsi="Arial" w:cs="Arial"/>
          <w:sz w:val="24"/>
          <w:szCs w:val="24"/>
          <w:u w:val="none"/>
        </w:rPr>
      </w:pPr>
      <w:r w:rsidRPr="003F249A">
        <w:rPr>
          <w:rFonts w:ascii="Arial" w:hAnsi="Arial" w:cs="Arial"/>
          <w:sz w:val="24"/>
          <w:szCs w:val="24"/>
          <w:u w:val="none"/>
        </w:rPr>
        <w:t>Job Title</w:t>
      </w:r>
      <w:r>
        <w:rPr>
          <w:rFonts w:ascii="Arial" w:hAnsi="Arial" w:cs="Arial"/>
          <w:sz w:val="24"/>
          <w:szCs w:val="24"/>
          <w:u w:val="none"/>
        </w:rPr>
        <w:t>:</w:t>
      </w:r>
      <w:r w:rsidR="00575AFA">
        <w:rPr>
          <w:rFonts w:ascii="Arial" w:hAnsi="Arial" w:cs="Arial"/>
          <w:sz w:val="24"/>
          <w:szCs w:val="24"/>
          <w:u w:val="none"/>
        </w:rPr>
        <w:tab/>
      </w:r>
      <w:r w:rsidR="00575AFA">
        <w:rPr>
          <w:rFonts w:ascii="Arial" w:hAnsi="Arial" w:cs="Arial"/>
          <w:sz w:val="24"/>
          <w:szCs w:val="24"/>
          <w:u w:val="none"/>
        </w:rPr>
        <w:tab/>
      </w:r>
      <w:r w:rsidR="00575AFA">
        <w:rPr>
          <w:rFonts w:ascii="Arial" w:hAnsi="Arial" w:cs="Arial"/>
          <w:sz w:val="24"/>
          <w:szCs w:val="24"/>
          <w:u w:val="none"/>
        </w:rPr>
        <w:tab/>
      </w:r>
      <w:r w:rsidR="00575AFA" w:rsidRPr="00575AFA">
        <w:rPr>
          <w:rFonts w:ascii="Arial" w:hAnsi="Arial" w:cs="Arial"/>
          <w:b w:val="0"/>
          <w:sz w:val="24"/>
          <w:szCs w:val="24"/>
          <w:u w:val="none"/>
        </w:rPr>
        <w:t>Clinical Coder</w:t>
      </w:r>
    </w:p>
    <w:p w:rsidR="003F249A" w:rsidRPr="003F249A" w:rsidRDefault="003F249A" w:rsidP="00575AFA">
      <w:pPr>
        <w:pStyle w:val="Default"/>
        <w:rPr>
          <w:b/>
        </w:rPr>
      </w:pPr>
      <w:r w:rsidRPr="00770C9E">
        <w:rPr>
          <w:b/>
        </w:rPr>
        <w:t>Salary:</w:t>
      </w:r>
      <w:r>
        <w:tab/>
      </w:r>
      <w:r w:rsidR="00575AFA">
        <w:tab/>
      </w:r>
      <w:r w:rsidR="00575AFA">
        <w:tab/>
      </w:r>
      <w:r>
        <w:rPr>
          <w:bCs/>
        </w:rPr>
        <w:t>Dependent on experience</w:t>
      </w:r>
    </w:p>
    <w:p w:rsidR="003F249A" w:rsidRPr="003F249A" w:rsidRDefault="003F249A" w:rsidP="00575AFA">
      <w:pPr>
        <w:pStyle w:val="Title"/>
        <w:jc w:val="left"/>
        <w:rPr>
          <w:rFonts w:ascii="Arial" w:hAnsi="Arial" w:cs="Arial"/>
          <w:sz w:val="24"/>
          <w:szCs w:val="24"/>
          <w:u w:val="none"/>
        </w:rPr>
      </w:pPr>
      <w:r>
        <w:rPr>
          <w:rFonts w:ascii="Arial" w:hAnsi="Arial" w:cs="Arial"/>
          <w:sz w:val="24"/>
          <w:szCs w:val="24"/>
          <w:u w:val="none"/>
        </w:rPr>
        <w:t>Hours:</w:t>
      </w:r>
      <w:r w:rsidR="00575AFA">
        <w:rPr>
          <w:rFonts w:ascii="Arial" w:hAnsi="Arial" w:cs="Arial"/>
          <w:sz w:val="24"/>
          <w:szCs w:val="24"/>
          <w:u w:val="none"/>
        </w:rPr>
        <w:tab/>
      </w:r>
      <w:r w:rsidR="00575AFA">
        <w:rPr>
          <w:rFonts w:ascii="Arial" w:hAnsi="Arial" w:cs="Arial"/>
          <w:sz w:val="24"/>
          <w:szCs w:val="24"/>
          <w:u w:val="none"/>
        </w:rPr>
        <w:tab/>
      </w:r>
      <w:r w:rsidR="00575AFA">
        <w:rPr>
          <w:rFonts w:ascii="Arial" w:hAnsi="Arial" w:cs="Arial"/>
          <w:sz w:val="24"/>
          <w:szCs w:val="24"/>
          <w:u w:val="none"/>
        </w:rPr>
        <w:tab/>
      </w:r>
      <w:r w:rsidR="0067073B" w:rsidRPr="0067073B">
        <w:rPr>
          <w:rFonts w:ascii="Arial" w:hAnsi="Arial" w:cs="Arial"/>
          <w:b w:val="0"/>
          <w:sz w:val="24"/>
          <w:szCs w:val="24"/>
          <w:u w:val="none"/>
        </w:rPr>
        <w:t>20-30 hours per week</w:t>
      </w:r>
    </w:p>
    <w:p w:rsidR="00770C9E" w:rsidRDefault="00770C9E" w:rsidP="00575AFA">
      <w:pPr>
        <w:pStyle w:val="Default"/>
      </w:pPr>
      <w:r w:rsidRPr="00770C9E">
        <w:rPr>
          <w:b/>
          <w:bCs/>
        </w:rPr>
        <w:t xml:space="preserve">Reports to: </w:t>
      </w:r>
      <w:r>
        <w:rPr>
          <w:b/>
          <w:bCs/>
        </w:rPr>
        <w:tab/>
      </w:r>
      <w:r w:rsidR="00575AFA">
        <w:rPr>
          <w:b/>
          <w:bCs/>
        </w:rPr>
        <w:tab/>
      </w:r>
      <w:r w:rsidR="00575AFA">
        <w:rPr>
          <w:b/>
          <w:bCs/>
        </w:rPr>
        <w:tab/>
      </w:r>
      <w:r>
        <w:t>Assistant Practice Manager</w:t>
      </w:r>
    </w:p>
    <w:p w:rsidR="00770C9E" w:rsidRPr="00770C9E" w:rsidRDefault="00575AFA" w:rsidP="00575AFA">
      <w:pPr>
        <w:pStyle w:val="Heading2"/>
        <w:ind w:left="2880" w:hanging="2880"/>
        <w:rPr>
          <w:rFonts w:ascii="Arial" w:hAnsi="Arial" w:cs="Arial"/>
          <w:b w:val="0"/>
          <w:sz w:val="24"/>
          <w:szCs w:val="24"/>
        </w:rPr>
      </w:pPr>
      <w:r>
        <w:rPr>
          <w:rFonts w:ascii="Arial" w:hAnsi="Arial" w:cs="Arial"/>
          <w:sz w:val="24"/>
          <w:szCs w:val="24"/>
        </w:rPr>
        <w:t>Works Closely With:</w:t>
      </w:r>
      <w:r w:rsidR="00770C9E" w:rsidRPr="00770C9E">
        <w:rPr>
          <w:rFonts w:ascii="Arial" w:hAnsi="Arial" w:cs="Arial"/>
          <w:sz w:val="24"/>
          <w:szCs w:val="24"/>
        </w:rPr>
        <w:t xml:space="preserve"> </w:t>
      </w:r>
      <w:r w:rsidR="00770C9E">
        <w:rPr>
          <w:rFonts w:ascii="Arial" w:hAnsi="Arial" w:cs="Arial"/>
          <w:sz w:val="24"/>
          <w:szCs w:val="24"/>
        </w:rPr>
        <w:tab/>
      </w:r>
      <w:r>
        <w:rPr>
          <w:rFonts w:ascii="Arial" w:hAnsi="Arial" w:cs="Arial"/>
          <w:b w:val="0"/>
          <w:sz w:val="24"/>
          <w:szCs w:val="24"/>
        </w:rPr>
        <w:t xml:space="preserve">All </w:t>
      </w:r>
      <w:r w:rsidR="0067073B">
        <w:rPr>
          <w:rFonts w:ascii="Arial" w:hAnsi="Arial" w:cs="Arial"/>
          <w:b w:val="0"/>
          <w:sz w:val="24"/>
          <w:szCs w:val="24"/>
        </w:rPr>
        <w:t>Clinical S</w:t>
      </w:r>
      <w:r>
        <w:rPr>
          <w:rFonts w:ascii="Arial" w:hAnsi="Arial" w:cs="Arial"/>
          <w:b w:val="0"/>
          <w:sz w:val="24"/>
          <w:szCs w:val="24"/>
        </w:rPr>
        <w:t>taff</w:t>
      </w:r>
      <w:r w:rsidR="0067073B">
        <w:rPr>
          <w:rFonts w:ascii="Arial" w:hAnsi="Arial" w:cs="Arial"/>
          <w:b w:val="0"/>
          <w:sz w:val="24"/>
          <w:szCs w:val="24"/>
        </w:rPr>
        <w:t xml:space="preserve"> and Healthcare P</w:t>
      </w:r>
      <w:r w:rsidR="008F2A87">
        <w:rPr>
          <w:rFonts w:ascii="Arial" w:hAnsi="Arial" w:cs="Arial"/>
          <w:b w:val="0"/>
          <w:sz w:val="24"/>
          <w:szCs w:val="24"/>
        </w:rPr>
        <w:t>rofessionals</w:t>
      </w:r>
      <w:r>
        <w:rPr>
          <w:rFonts w:ascii="Arial" w:hAnsi="Arial" w:cs="Arial"/>
          <w:b w:val="0"/>
          <w:sz w:val="24"/>
          <w:szCs w:val="24"/>
        </w:rPr>
        <w:t>, Practice and Busin</w:t>
      </w:r>
      <w:r w:rsidR="008F2A87">
        <w:rPr>
          <w:rFonts w:ascii="Arial" w:hAnsi="Arial" w:cs="Arial"/>
          <w:b w:val="0"/>
          <w:sz w:val="24"/>
          <w:szCs w:val="24"/>
        </w:rPr>
        <w:t xml:space="preserve">ess Manager, Assistant Practice </w:t>
      </w:r>
      <w:r>
        <w:rPr>
          <w:rFonts w:ascii="Arial" w:hAnsi="Arial" w:cs="Arial"/>
          <w:b w:val="0"/>
          <w:sz w:val="24"/>
          <w:szCs w:val="24"/>
        </w:rPr>
        <w:t>Manager</w:t>
      </w:r>
    </w:p>
    <w:p w:rsidR="00770C9E" w:rsidRPr="00770C9E" w:rsidRDefault="00770C9E" w:rsidP="00770C9E">
      <w:pPr>
        <w:spacing w:before="120" w:after="0" w:line="240" w:lineRule="auto"/>
        <w:contextualSpacing/>
        <w:rPr>
          <w:rFonts w:ascii="Arial" w:hAnsi="Arial" w:cs="Arial"/>
          <w:sz w:val="24"/>
          <w:szCs w:val="24"/>
        </w:rPr>
      </w:pPr>
    </w:p>
    <w:p w:rsidR="00770C9E" w:rsidRPr="00770C9E" w:rsidRDefault="008F2A87" w:rsidP="00770C9E">
      <w:pPr>
        <w:pStyle w:val="Default"/>
        <w:spacing w:before="120"/>
        <w:rPr>
          <w:b/>
          <w:bCs/>
        </w:rPr>
      </w:pPr>
      <w:r>
        <w:rPr>
          <w:b/>
          <w:bCs/>
        </w:rPr>
        <w:t>Purpose of Job</w:t>
      </w:r>
    </w:p>
    <w:p w:rsidR="00770C9E" w:rsidRPr="00770C9E" w:rsidRDefault="008F2A87" w:rsidP="00770C9E">
      <w:pPr>
        <w:pStyle w:val="Default"/>
        <w:spacing w:before="120"/>
      </w:pPr>
      <w:r>
        <w:t>To e</w:t>
      </w:r>
      <w:r w:rsidR="00770C9E" w:rsidRPr="00770C9E">
        <w:t xml:space="preserve">nsure all incoming and internal patient correspondence is stored in the </w:t>
      </w:r>
      <w:r w:rsidR="008949D5" w:rsidRPr="00770C9E">
        <w:t>patients’</w:t>
      </w:r>
      <w:r w:rsidR="00770C9E" w:rsidRPr="00770C9E">
        <w:t xml:space="preserve"> record and all relevant information is </w:t>
      </w:r>
      <w:r>
        <w:t xml:space="preserve">correctly and accurately </w:t>
      </w:r>
      <w:r w:rsidR="00770C9E" w:rsidRPr="00770C9E">
        <w:t xml:space="preserve">coded. </w:t>
      </w:r>
      <w:r>
        <w:t>To c</w:t>
      </w:r>
      <w:r w:rsidR="00770C9E" w:rsidRPr="00770C9E">
        <w:t xml:space="preserve">arry out administrative related tasks as delegated by the </w:t>
      </w:r>
      <w:r w:rsidR="00770C9E">
        <w:t>Assistant Practice Manager</w:t>
      </w:r>
      <w:r>
        <w:t>,</w:t>
      </w:r>
      <w:r w:rsidR="00770C9E" w:rsidRPr="008F2A87">
        <w:rPr>
          <w:color w:val="0070C0"/>
        </w:rPr>
        <w:t xml:space="preserve"> </w:t>
      </w:r>
      <w:r w:rsidR="00770C9E" w:rsidRPr="0067073B">
        <w:rPr>
          <w:color w:val="auto"/>
        </w:rPr>
        <w:t>and</w:t>
      </w:r>
      <w:r w:rsidRPr="0067073B">
        <w:rPr>
          <w:color w:val="auto"/>
        </w:rPr>
        <w:t xml:space="preserve"> to</w:t>
      </w:r>
      <w:r w:rsidR="00770C9E" w:rsidRPr="0067073B">
        <w:rPr>
          <w:color w:val="auto"/>
        </w:rPr>
        <w:t xml:space="preserve"> provide support and cover to other admin colleagues during absence or sickness. </w:t>
      </w:r>
    </w:p>
    <w:p w:rsidR="00770C9E" w:rsidRPr="008F2A87" w:rsidRDefault="00770C9E" w:rsidP="008F2A87">
      <w:pPr>
        <w:spacing w:after="120"/>
        <w:rPr>
          <w:rFonts w:ascii="Arial" w:hAnsi="Arial" w:cs="Arial"/>
          <w:color w:val="0070C0"/>
          <w:sz w:val="24"/>
          <w:szCs w:val="24"/>
        </w:rPr>
      </w:pPr>
    </w:p>
    <w:p w:rsidR="00770C9E" w:rsidRDefault="008F2A87" w:rsidP="00770C9E">
      <w:pPr>
        <w:spacing w:after="0"/>
        <w:contextualSpacing/>
        <w:rPr>
          <w:rFonts w:ascii="Arial" w:hAnsi="Arial" w:cs="Arial"/>
          <w:b/>
          <w:bCs/>
          <w:sz w:val="24"/>
          <w:szCs w:val="24"/>
        </w:rPr>
      </w:pPr>
      <w:r>
        <w:rPr>
          <w:rFonts w:ascii="Arial" w:hAnsi="Arial" w:cs="Arial"/>
          <w:b/>
          <w:bCs/>
          <w:sz w:val="24"/>
          <w:szCs w:val="24"/>
        </w:rPr>
        <w:t xml:space="preserve">Main </w:t>
      </w:r>
      <w:r w:rsidR="00770C9E" w:rsidRPr="00770C9E">
        <w:rPr>
          <w:rFonts w:ascii="Arial" w:hAnsi="Arial" w:cs="Arial"/>
          <w:b/>
          <w:bCs/>
          <w:sz w:val="24"/>
          <w:szCs w:val="24"/>
        </w:rPr>
        <w:t xml:space="preserve">Duties and Responsibilities </w:t>
      </w:r>
    </w:p>
    <w:p w:rsidR="008F2A87" w:rsidRDefault="008F2A87" w:rsidP="008F2A87">
      <w:pPr>
        <w:pStyle w:val="ListParagraph"/>
        <w:numPr>
          <w:ilvl w:val="0"/>
          <w:numId w:val="17"/>
        </w:numPr>
        <w:rPr>
          <w:rFonts w:ascii="Arial" w:hAnsi="Arial" w:cs="Arial"/>
          <w:bCs/>
        </w:rPr>
      </w:pPr>
      <w:r w:rsidRPr="008F2A87">
        <w:rPr>
          <w:rFonts w:ascii="Arial" w:hAnsi="Arial" w:cs="Arial"/>
          <w:bCs/>
        </w:rPr>
        <w:t xml:space="preserve">Analysing patient records and </w:t>
      </w:r>
      <w:r w:rsidR="008949D5">
        <w:rPr>
          <w:rFonts w:ascii="Arial" w:hAnsi="Arial" w:cs="Arial"/>
          <w:bCs/>
        </w:rPr>
        <w:t xml:space="preserve">extracting and </w:t>
      </w:r>
      <w:r w:rsidRPr="008F2A87">
        <w:rPr>
          <w:rFonts w:ascii="Arial" w:hAnsi="Arial" w:cs="Arial"/>
          <w:bCs/>
        </w:rPr>
        <w:t>accurately recording all relevant</w:t>
      </w:r>
      <w:r w:rsidR="008949D5">
        <w:rPr>
          <w:rFonts w:ascii="Arial" w:hAnsi="Arial" w:cs="Arial"/>
          <w:bCs/>
        </w:rPr>
        <w:t xml:space="preserve"> </w:t>
      </w:r>
      <w:r w:rsidR="0067073B">
        <w:rPr>
          <w:rFonts w:ascii="Arial" w:hAnsi="Arial" w:cs="Arial"/>
          <w:bCs/>
        </w:rPr>
        <w:t>clinical</w:t>
      </w:r>
      <w:r w:rsidRPr="008F2A87">
        <w:rPr>
          <w:rFonts w:ascii="Arial" w:hAnsi="Arial" w:cs="Arial"/>
          <w:bCs/>
        </w:rPr>
        <w:t xml:space="preserve"> information</w:t>
      </w:r>
    </w:p>
    <w:p w:rsidR="008F2A87" w:rsidRDefault="008F2A87" w:rsidP="008F2A87">
      <w:pPr>
        <w:pStyle w:val="ListParagraph"/>
        <w:numPr>
          <w:ilvl w:val="0"/>
          <w:numId w:val="17"/>
        </w:numPr>
        <w:rPr>
          <w:rFonts w:ascii="Arial" w:hAnsi="Arial" w:cs="Arial"/>
          <w:bCs/>
        </w:rPr>
      </w:pPr>
      <w:r>
        <w:rPr>
          <w:rFonts w:ascii="Arial" w:hAnsi="Arial" w:cs="Arial"/>
          <w:bCs/>
        </w:rPr>
        <w:t>Examining records and documentation for missing information</w:t>
      </w:r>
    </w:p>
    <w:p w:rsidR="008F2A87" w:rsidRDefault="008F2A87" w:rsidP="008F2A87">
      <w:pPr>
        <w:pStyle w:val="ListParagraph"/>
        <w:numPr>
          <w:ilvl w:val="0"/>
          <w:numId w:val="17"/>
        </w:numPr>
        <w:rPr>
          <w:rFonts w:ascii="Arial" w:hAnsi="Arial" w:cs="Arial"/>
          <w:bCs/>
        </w:rPr>
      </w:pPr>
      <w:r>
        <w:rPr>
          <w:rFonts w:ascii="Arial" w:hAnsi="Arial" w:cs="Arial"/>
          <w:bCs/>
        </w:rPr>
        <w:t>Assigning industry-recognised codes</w:t>
      </w:r>
    </w:p>
    <w:p w:rsidR="008F2A87" w:rsidRDefault="008F2A87" w:rsidP="008F2A87">
      <w:pPr>
        <w:pStyle w:val="ListParagraph"/>
        <w:numPr>
          <w:ilvl w:val="0"/>
          <w:numId w:val="17"/>
        </w:numPr>
        <w:rPr>
          <w:rFonts w:ascii="Arial" w:hAnsi="Arial" w:cs="Arial"/>
          <w:bCs/>
        </w:rPr>
      </w:pPr>
      <w:r>
        <w:rPr>
          <w:rFonts w:ascii="Arial" w:hAnsi="Arial" w:cs="Arial"/>
          <w:bCs/>
        </w:rPr>
        <w:t>Collaborating with clinical colleagues and other healthcare professionals to ensure information accuracy</w:t>
      </w:r>
    </w:p>
    <w:p w:rsidR="008F2A87" w:rsidRDefault="008F2A87" w:rsidP="008F2A87">
      <w:pPr>
        <w:pStyle w:val="ListParagraph"/>
        <w:numPr>
          <w:ilvl w:val="0"/>
          <w:numId w:val="17"/>
        </w:numPr>
        <w:rPr>
          <w:rFonts w:ascii="Arial" w:hAnsi="Arial" w:cs="Arial"/>
          <w:bCs/>
        </w:rPr>
      </w:pPr>
      <w:r>
        <w:rPr>
          <w:rFonts w:ascii="Arial" w:hAnsi="Arial" w:cs="Arial"/>
          <w:bCs/>
        </w:rPr>
        <w:t>Ensuring that the practice complies with clinical coding guidelines</w:t>
      </w:r>
    </w:p>
    <w:p w:rsidR="008F2A87" w:rsidRPr="008F2A87" w:rsidRDefault="008F2A87" w:rsidP="008F2A87">
      <w:pPr>
        <w:pStyle w:val="ListParagraph"/>
        <w:numPr>
          <w:ilvl w:val="0"/>
          <w:numId w:val="17"/>
        </w:numPr>
        <w:rPr>
          <w:rFonts w:ascii="Arial" w:hAnsi="Arial" w:cs="Arial"/>
          <w:bCs/>
        </w:rPr>
      </w:pPr>
      <w:r>
        <w:rPr>
          <w:rFonts w:ascii="Arial" w:hAnsi="Arial" w:cs="Arial"/>
          <w:bCs/>
        </w:rPr>
        <w:t>Ensuring that all clinical codes are current</w:t>
      </w:r>
    </w:p>
    <w:p w:rsidR="00770C9E" w:rsidRPr="008F2A87" w:rsidRDefault="00770C9E" w:rsidP="008F2A87">
      <w:pPr>
        <w:pStyle w:val="ListParagraph"/>
        <w:numPr>
          <w:ilvl w:val="0"/>
          <w:numId w:val="17"/>
        </w:numPr>
        <w:rPr>
          <w:rFonts w:ascii="Arial" w:hAnsi="Arial" w:cs="Arial"/>
        </w:rPr>
      </w:pPr>
      <w:r w:rsidRPr="008F2A87">
        <w:rPr>
          <w:rFonts w:ascii="Arial" w:hAnsi="Arial" w:cs="Arial"/>
        </w:rPr>
        <w:t>Follow</w:t>
      </w:r>
      <w:r w:rsidR="008949D5">
        <w:rPr>
          <w:rFonts w:ascii="Arial" w:hAnsi="Arial" w:cs="Arial"/>
        </w:rPr>
        <w:t>i</w:t>
      </w:r>
      <w:r w:rsidR="008F2A87">
        <w:rPr>
          <w:rFonts w:ascii="Arial" w:hAnsi="Arial" w:cs="Arial"/>
        </w:rPr>
        <w:t>ng</w:t>
      </w:r>
      <w:r w:rsidRPr="008F2A87">
        <w:rPr>
          <w:rFonts w:ascii="Arial" w:hAnsi="Arial" w:cs="Arial"/>
        </w:rPr>
        <w:t xml:space="preserve"> practice protocols to ensure consistent and high-quality care is provided to our patients.</w:t>
      </w:r>
    </w:p>
    <w:p w:rsidR="00770C9E" w:rsidRPr="00770C9E" w:rsidRDefault="00770C9E" w:rsidP="008F2A87">
      <w:pPr>
        <w:pStyle w:val="ListParagraph"/>
        <w:rPr>
          <w:rFonts w:ascii="Arial" w:hAnsi="Arial" w:cs="Arial"/>
        </w:rPr>
      </w:pPr>
      <w:r w:rsidRPr="00770C9E">
        <w:rPr>
          <w:rFonts w:ascii="Arial" w:hAnsi="Arial" w:cs="Arial"/>
        </w:rPr>
        <w:t xml:space="preserve">.  </w:t>
      </w:r>
    </w:p>
    <w:p w:rsidR="00770C9E" w:rsidRPr="00770C9E" w:rsidRDefault="00770C9E" w:rsidP="00770C9E">
      <w:pPr>
        <w:spacing w:after="0"/>
        <w:contextualSpacing/>
        <w:rPr>
          <w:rFonts w:ascii="Arial" w:hAnsi="Arial" w:cs="Arial"/>
          <w:sz w:val="24"/>
          <w:szCs w:val="24"/>
        </w:rPr>
      </w:pPr>
    </w:p>
    <w:p w:rsidR="00770C9E" w:rsidRPr="00770C9E" w:rsidRDefault="00770C9E" w:rsidP="00770C9E">
      <w:pPr>
        <w:spacing w:after="0"/>
        <w:contextualSpacing/>
        <w:rPr>
          <w:rFonts w:ascii="Arial" w:hAnsi="Arial" w:cs="Arial"/>
          <w:b/>
          <w:bCs/>
          <w:sz w:val="24"/>
          <w:szCs w:val="24"/>
        </w:rPr>
      </w:pPr>
      <w:r w:rsidRPr="00770C9E">
        <w:rPr>
          <w:rFonts w:ascii="Arial" w:hAnsi="Arial" w:cs="Arial"/>
          <w:b/>
          <w:bCs/>
          <w:sz w:val="24"/>
          <w:szCs w:val="24"/>
        </w:rPr>
        <w:t>Team Working</w:t>
      </w:r>
    </w:p>
    <w:p w:rsidR="00770C9E" w:rsidRPr="008F2A87" w:rsidRDefault="00770C9E" w:rsidP="008F2A87">
      <w:pPr>
        <w:pStyle w:val="ListParagraph"/>
        <w:numPr>
          <w:ilvl w:val="0"/>
          <w:numId w:val="19"/>
        </w:numPr>
        <w:rPr>
          <w:rFonts w:ascii="Arial" w:hAnsi="Arial" w:cs="Arial"/>
        </w:rPr>
      </w:pPr>
      <w:r w:rsidRPr="008F2A87">
        <w:rPr>
          <w:rFonts w:ascii="Arial" w:hAnsi="Arial" w:cs="Arial"/>
        </w:rPr>
        <w:t xml:space="preserve">Understand own role and scope and identify how this may develop over time. </w:t>
      </w:r>
    </w:p>
    <w:p w:rsidR="00770C9E" w:rsidRPr="008F2A87" w:rsidRDefault="00770C9E" w:rsidP="008F2A87">
      <w:pPr>
        <w:pStyle w:val="ListParagraph"/>
        <w:numPr>
          <w:ilvl w:val="0"/>
          <w:numId w:val="19"/>
        </w:numPr>
        <w:rPr>
          <w:rFonts w:ascii="Arial" w:hAnsi="Arial" w:cs="Arial"/>
        </w:rPr>
      </w:pPr>
      <w:r w:rsidRPr="008F2A87">
        <w:rPr>
          <w:rFonts w:ascii="Arial" w:hAnsi="Arial" w:cs="Arial"/>
        </w:rPr>
        <w:t>Work as an effective and responsible team member, supporting others.</w:t>
      </w:r>
    </w:p>
    <w:p w:rsidR="00770C9E" w:rsidRPr="00770C9E" w:rsidRDefault="00770C9E" w:rsidP="008F2A87">
      <w:pPr>
        <w:pStyle w:val="ListParagraph"/>
        <w:numPr>
          <w:ilvl w:val="0"/>
          <w:numId w:val="19"/>
        </w:numPr>
        <w:rPr>
          <w:rFonts w:ascii="Arial" w:hAnsi="Arial" w:cs="Arial"/>
        </w:rPr>
      </w:pPr>
      <w:r w:rsidRPr="00770C9E">
        <w:rPr>
          <w:rFonts w:ascii="Arial" w:hAnsi="Arial" w:cs="Arial"/>
        </w:rPr>
        <w:t>Prioritise own workload and ensure effective time-management strategies are embedded.</w:t>
      </w:r>
    </w:p>
    <w:p w:rsidR="00770C9E" w:rsidRPr="00770C9E" w:rsidRDefault="00770C9E" w:rsidP="008F2A87">
      <w:pPr>
        <w:pStyle w:val="ListParagraph"/>
        <w:numPr>
          <w:ilvl w:val="0"/>
          <w:numId w:val="19"/>
        </w:numPr>
        <w:rPr>
          <w:rFonts w:ascii="Arial" w:hAnsi="Arial" w:cs="Arial"/>
        </w:rPr>
      </w:pPr>
      <w:r w:rsidRPr="00770C9E">
        <w:rPr>
          <w:rFonts w:ascii="Arial" w:hAnsi="Arial" w:cs="Arial"/>
        </w:rPr>
        <w:t>Work effectively with others to clearly defined values, direction and policies.</w:t>
      </w:r>
    </w:p>
    <w:p w:rsidR="00770C9E" w:rsidRPr="00770C9E" w:rsidRDefault="00770C9E" w:rsidP="008F2A87">
      <w:pPr>
        <w:pStyle w:val="ListParagraph"/>
        <w:numPr>
          <w:ilvl w:val="0"/>
          <w:numId w:val="19"/>
        </w:numPr>
        <w:rPr>
          <w:rFonts w:ascii="Arial" w:hAnsi="Arial" w:cs="Arial"/>
        </w:rPr>
      </w:pPr>
      <w:r w:rsidRPr="00770C9E">
        <w:rPr>
          <w:rFonts w:ascii="Arial" w:hAnsi="Arial" w:cs="Arial"/>
        </w:rPr>
        <w:t>Discuss, highlight, and work with the team to create opportunities to improve patient care.</w:t>
      </w:r>
    </w:p>
    <w:p w:rsidR="00770C9E" w:rsidRPr="00770C9E" w:rsidRDefault="00770C9E" w:rsidP="00770C9E">
      <w:pPr>
        <w:spacing w:after="0" w:line="240" w:lineRule="auto"/>
        <w:contextualSpacing/>
        <w:rPr>
          <w:rFonts w:ascii="Arial" w:hAnsi="Arial" w:cs="Arial"/>
          <w:sz w:val="24"/>
          <w:szCs w:val="24"/>
        </w:rPr>
      </w:pPr>
    </w:p>
    <w:p w:rsidR="008F2A87" w:rsidRDefault="008F2A87" w:rsidP="00770C9E">
      <w:pPr>
        <w:pStyle w:val="Heading2"/>
        <w:rPr>
          <w:rFonts w:ascii="Arial" w:hAnsi="Arial" w:cs="Arial"/>
          <w:sz w:val="24"/>
          <w:szCs w:val="24"/>
        </w:rPr>
      </w:pPr>
      <w:bookmarkStart w:id="0" w:name="_Toc478721598"/>
    </w:p>
    <w:p w:rsidR="00770C9E" w:rsidRPr="00770C9E" w:rsidRDefault="00770C9E" w:rsidP="00770C9E">
      <w:pPr>
        <w:pStyle w:val="Heading2"/>
        <w:rPr>
          <w:rFonts w:ascii="Arial" w:hAnsi="Arial" w:cs="Arial"/>
          <w:sz w:val="24"/>
          <w:szCs w:val="24"/>
        </w:rPr>
      </w:pPr>
      <w:r w:rsidRPr="00770C9E">
        <w:rPr>
          <w:rFonts w:ascii="Arial" w:hAnsi="Arial" w:cs="Arial"/>
          <w:sz w:val="24"/>
          <w:szCs w:val="24"/>
        </w:rPr>
        <w:t>Confidentiality, Equality and Diversity</w:t>
      </w:r>
      <w:bookmarkEnd w:id="0"/>
    </w:p>
    <w:p w:rsidR="00770C9E" w:rsidRPr="008F2A87" w:rsidRDefault="00770C9E" w:rsidP="008F2A87">
      <w:pPr>
        <w:pStyle w:val="ListParagraph"/>
        <w:numPr>
          <w:ilvl w:val="0"/>
          <w:numId w:val="21"/>
        </w:numPr>
        <w:spacing w:after="120"/>
        <w:rPr>
          <w:rFonts w:ascii="Arial" w:hAnsi="Arial" w:cs="Arial"/>
        </w:rPr>
      </w:pPr>
      <w:r w:rsidRPr="008F2A87">
        <w:rPr>
          <w:rFonts w:ascii="Arial" w:hAnsi="Arial" w:cs="Arial"/>
        </w:rPr>
        <w:t xml:space="preserve">In the undertaking of the duties outlined above the post-holder will have access to confidential and sensitive information relating to patients, carers and practice </w:t>
      </w:r>
      <w:proofErr w:type="gramStart"/>
      <w:r w:rsidRPr="008F2A87">
        <w:rPr>
          <w:rFonts w:ascii="Arial" w:hAnsi="Arial" w:cs="Arial"/>
        </w:rPr>
        <w:t>sta</w:t>
      </w:r>
      <w:bookmarkStart w:id="1" w:name="_GoBack"/>
      <w:bookmarkEnd w:id="1"/>
      <w:r w:rsidRPr="008F2A87">
        <w:rPr>
          <w:rFonts w:ascii="Arial" w:hAnsi="Arial" w:cs="Arial"/>
        </w:rPr>
        <w:t>ff.</w:t>
      </w:r>
      <w:proofErr w:type="gramEnd"/>
      <w:r w:rsidRPr="008F2A87">
        <w:rPr>
          <w:rFonts w:ascii="Arial" w:hAnsi="Arial" w:cs="Arial"/>
        </w:rPr>
        <w:t xml:space="preserve"> This must be kept strictly confidential at all times.</w:t>
      </w:r>
    </w:p>
    <w:p w:rsidR="00770C9E" w:rsidRDefault="00770C9E" w:rsidP="008F2A87">
      <w:pPr>
        <w:pStyle w:val="ListParagraph"/>
        <w:numPr>
          <w:ilvl w:val="0"/>
          <w:numId w:val="20"/>
        </w:numPr>
        <w:spacing w:after="120"/>
        <w:contextualSpacing w:val="0"/>
        <w:rPr>
          <w:rFonts w:ascii="Arial" w:hAnsi="Arial" w:cs="Arial"/>
        </w:rPr>
      </w:pPr>
      <w:r w:rsidRPr="00770C9E">
        <w:rPr>
          <w:rFonts w:ascii="Arial" w:hAnsi="Arial" w:cs="Arial"/>
        </w:rPr>
        <w:t>Patients seeking information from the practice do so in confidence and as such have the right to expect that staff will respect their privacy and act appropriately.</w:t>
      </w:r>
    </w:p>
    <w:p w:rsidR="008F2A87" w:rsidRDefault="008F2A87" w:rsidP="008F2A87">
      <w:pPr>
        <w:spacing w:after="120"/>
        <w:rPr>
          <w:rFonts w:ascii="Arial" w:hAnsi="Arial" w:cs="Arial"/>
        </w:rPr>
      </w:pPr>
    </w:p>
    <w:p w:rsidR="008F2A87" w:rsidRDefault="008F2A87" w:rsidP="008F2A87">
      <w:pPr>
        <w:spacing w:after="120"/>
        <w:rPr>
          <w:rFonts w:ascii="Arial" w:hAnsi="Arial" w:cs="Arial"/>
        </w:rPr>
      </w:pPr>
    </w:p>
    <w:p w:rsidR="008F2A87" w:rsidRDefault="008F2A87" w:rsidP="008F2A87">
      <w:pPr>
        <w:spacing w:after="120"/>
        <w:rPr>
          <w:rFonts w:ascii="Arial" w:hAnsi="Arial" w:cs="Arial"/>
        </w:rPr>
      </w:pPr>
    </w:p>
    <w:p w:rsidR="008F2A87" w:rsidRDefault="008F2A87" w:rsidP="008F2A87">
      <w:pPr>
        <w:spacing w:after="120"/>
        <w:rPr>
          <w:rFonts w:ascii="Arial" w:hAnsi="Arial" w:cs="Arial"/>
        </w:rPr>
      </w:pPr>
    </w:p>
    <w:p w:rsidR="008949D5" w:rsidRPr="008F2A87" w:rsidRDefault="008949D5" w:rsidP="008949D5">
      <w:pPr>
        <w:spacing w:after="0"/>
        <w:rPr>
          <w:rFonts w:ascii="Arial" w:hAnsi="Arial" w:cs="Arial"/>
        </w:rPr>
      </w:pPr>
    </w:p>
    <w:p w:rsidR="00770C9E" w:rsidRPr="00770C9E" w:rsidRDefault="00770C9E" w:rsidP="008949D5">
      <w:pPr>
        <w:pStyle w:val="ListParagraph"/>
        <w:numPr>
          <w:ilvl w:val="0"/>
          <w:numId w:val="20"/>
        </w:numPr>
        <w:contextualSpacing w:val="0"/>
        <w:rPr>
          <w:rFonts w:ascii="Arial" w:hAnsi="Arial" w:cs="Arial"/>
        </w:rPr>
      </w:pPr>
      <w:r w:rsidRPr="00770C9E">
        <w:rPr>
          <w:rFonts w:ascii="Arial" w:hAnsi="Arial" w:cs="Arial"/>
        </w:rPr>
        <w:t>Policies and procedures relating to the protection of personal and sensitive data must be adhered to at all times and only divulged to authorised persons.</w:t>
      </w:r>
    </w:p>
    <w:p w:rsidR="00770C9E" w:rsidRPr="00770C9E" w:rsidRDefault="00770C9E" w:rsidP="008949D5">
      <w:pPr>
        <w:pStyle w:val="ListParagraph"/>
        <w:numPr>
          <w:ilvl w:val="0"/>
          <w:numId w:val="20"/>
        </w:numPr>
        <w:contextualSpacing w:val="0"/>
        <w:rPr>
          <w:rFonts w:ascii="Arial" w:hAnsi="Arial" w:cs="Arial"/>
        </w:rPr>
      </w:pPr>
      <w:r w:rsidRPr="00770C9E">
        <w:rPr>
          <w:rFonts w:ascii="Arial" w:hAnsi="Arial" w:cs="Arial"/>
        </w:rPr>
        <w:t>The post-holder will support the equality, diversity and rights of patients in a manner that is consistent with practice policies and legislation.</w:t>
      </w:r>
    </w:p>
    <w:p w:rsidR="00770C9E" w:rsidRPr="00770C9E" w:rsidRDefault="00770C9E" w:rsidP="008949D5">
      <w:pPr>
        <w:pStyle w:val="ListParagraph"/>
        <w:numPr>
          <w:ilvl w:val="0"/>
          <w:numId w:val="20"/>
        </w:numPr>
        <w:contextualSpacing w:val="0"/>
        <w:rPr>
          <w:rFonts w:ascii="Arial" w:hAnsi="Arial" w:cs="Arial"/>
        </w:rPr>
      </w:pPr>
      <w:r w:rsidRPr="00770C9E">
        <w:rPr>
          <w:rFonts w:ascii="Arial" w:hAnsi="Arial" w:cs="Arial"/>
        </w:rPr>
        <w:t>The privacy, dignity and beliefs of patients, carers and colleagues must be respected.</w:t>
      </w:r>
    </w:p>
    <w:p w:rsidR="00770C9E" w:rsidRPr="00770C9E" w:rsidRDefault="00770C9E" w:rsidP="008949D5">
      <w:pPr>
        <w:pStyle w:val="ListParagraph"/>
        <w:numPr>
          <w:ilvl w:val="0"/>
          <w:numId w:val="20"/>
        </w:numPr>
        <w:contextualSpacing w:val="0"/>
        <w:rPr>
          <w:rFonts w:ascii="Arial" w:hAnsi="Arial" w:cs="Arial"/>
        </w:rPr>
      </w:pPr>
      <w:r w:rsidRPr="00770C9E">
        <w:rPr>
          <w:rFonts w:ascii="Arial" w:hAnsi="Arial" w:cs="Arial"/>
        </w:rPr>
        <w:t>The post-holder should behave in a manner which is welcoming, non-judgmental and respectful of the circumstances and rights of all visitors to the practice.</w:t>
      </w:r>
    </w:p>
    <w:p w:rsidR="00770C9E" w:rsidRPr="00770C9E" w:rsidRDefault="00770C9E" w:rsidP="00770C9E">
      <w:pPr>
        <w:pStyle w:val="ListParagraph"/>
        <w:rPr>
          <w:rFonts w:ascii="Arial" w:hAnsi="Arial" w:cs="Arial"/>
        </w:rPr>
      </w:pPr>
    </w:p>
    <w:p w:rsidR="00770C9E" w:rsidRPr="00770C9E" w:rsidRDefault="00770C9E" w:rsidP="00770C9E">
      <w:pPr>
        <w:pStyle w:val="Heading2"/>
        <w:rPr>
          <w:rFonts w:ascii="Arial" w:hAnsi="Arial" w:cs="Arial"/>
          <w:sz w:val="24"/>
          <w:szCs w:val="24"/>
        </w:rPr>
      </w:pPr>
      <w:bookmarkStart w:id="2" w:name="_Toc478721599"/>
      <w:r w:rsidRPr="00770C9E">
        <w:rPr>
          <w:rFonts w:ascii="Arial" w:hAnsi="Arial" w:cs="Arial"/>
          <w:sz w:val="24"/>
          <w:szCs w:val="24"/>
        </w:rPr>
        <w:t>Data Protectio</w:t>
      </w:r>
      <w:bookmarkEnd w:id="2"/>
      <w:r w:rsidRPr="00770C9E">
        <w:rPr>
          <w:rFonts w:ascii="Arial" w:hAnsi="Arial" w:cs="Arial"/>
          <w:sz w:val="24"/>
          <w:szCs w:val="24"/>
        </w:rPr>
        <w:t>n</w:t>
      </w:r>
    </w:p>
    <w:p w:rsidR="00770C9E" w:rsidRPr="008949D5" w:rsidRDefault="00770C9E" w:rsidP="008949D5">
      <w:pPr>
        <w:pStyle w:val="ListParagraph"/>
        <w:numPr>
          <w:ilvl w:val="0"/>
          <w:numId w:val="22"/>
        </w:numPr>
        <w:spacing w:after="120"/>
        <w:rPr>
          <w:rFonts w:ascii="Arial" w:hAnsi="Arial" w:cs="Arial"/>
        </w:rPr>
      </w:pPr>
      <w:r w:rsidRPr="008949D5">
        <w:rPr>
          <w:rFonts w:ascii="Arial" w:hAnsi="Arial" w:cs="Arial"/>
        </w:rPr>
        <w:t>Under the Data Protection Act 2018:</w:t>
      </w:r>
    </w:p>
    <w:p w:rsidR="00770C9E" w:rsidRPr="00770C9E" w:rsidRDefault="00770C9E" w:rsidP="008949D5">
      <w:pPr>
        <w:pStyle w:val="ListParagraph"/>
        <w:numPr>
          <w:ilvl w:val="0"/>
          <w:numId w:val="22"/>
        </w:numPr>
        <w:ind w:left="714" w:hanging="357"/>
        <w:contextualSpacing w:val="0"/>
        <w:rPr>
          <w:rFonts w:ascii="Arial" w:hAnsi="Arial" w:cs="Arial"/>
        </w:rPr>
      </w:pPr>
      <w:r w:rsidRPr="00770C9E">
        <w:rPr>
          <w:rFonts w:ascii="Arial" w:hAnsi="Arial" w:cs="Arial"/>
        </w:rPr>
        <w:t>You must not at any time use the personal data held by the organisation for a purpose not described in the Register entry or disclose such data to a third party.</w:t>
      </w:r>
    </w:p>
    <w:p w:rsidR="00770C9E" w:rsidRPr="00770C9E" w:rsidRDefault="00770C9E" w:rsidP="008949D5">
      <w:pPr>
        <w:pStyle w:val="ListParagraph"/>
        <w:numPr>
          <w:ilvl w:val="0"/>
          <w:numId w:val="22"/>
        </w:numPr>
        <w:ind w:left="714" w:hanging="357"/>
        <w:contextualSpacing w:val="0"/>
        <w:rPr>
          <w:rFonts w:ascii="Arial" w:hAnsi="Arial" w:cs="Arial"/>
        </w:rPr>
      </w:pPr>
      <w:r w:rsidRPr="00770C9E">
        <w:rPr>
          <w:rFonts w:ascii="Arial" w:hAnsi="Arial" w:cs="Arial"/>
        </w:rPr>
        <w:t>If you are in any doubt regarding what you should or should not do in connection with the Data Protection Act then you must contact your Manager.</w:t>
      </w:r>
    </w:p>
    <w:p w:rsidR="00770C9E" w:rsidRPr="00770C9E" w:rsidRDefault="00770C9E" w:rsidP="00770C9E">
      <w:pPr>
        <w:pStyle w:val="ListParagraph"/>
        <w:rPr>
          <w:rFonts w:ascii="Arial" w:hAnsi="Arial" w:cs="Arial"/>
        </w:rPr>
      </w:pPr>
    </w:p>
    <w:p w:rsidR="00770C9E" w:rsidRPr="00770C9E" w:rsidRDefault="00770C9E" w:rsidP="00770C9E">
      <w:pPr>
        <w:pStyle w:val="Heading2"/>
        <w:rPr>
          <w:rFonts w:ascii="Arial" w:hAnsi="Arial" w:cs="Arial"/>
          <w:sz w:val="24"/>
          <w:szCs w:val="24"/>
        </w:rPr>
      </w:pPr>
      <w:bookmarkStart w:id="3" w:name="_Toc478721600"/>
      <w:r w:rsidRPr="00770C9E">
        <w:rPr>
          <w:rFonts w:ascii="Arial" w:hAnsi="Arial" w:cs="Arial"/>
          <w:sz w:val="24"/>
          <w:szCs w:val="24"/>
        </w:rPr>
        <w:t>Health &amp; Safety</w:t>
      </w:r>
      <w:bookmarkEnd w:id="3"/>
    </w:p>
    <w:p w:rsidR="00770C9E" w:rsidRPr="008949D5" w:rsidRDefault="00770C9E" w:rsidP="008949D5">
      <w:pPr>
        <w:pStyle w:val="ListParagraph"/>
        <w:numPr>
          <w:ilvl w:val="0"/>
          <w:numId w:val="24"/>
        </w:numPr>
        <w:spacing w:after="120"/>
        <w:rPr>
          <w:rFonts w:ascii="Arial" w:hAnsi="Arial" w:cs="Arial"/>
        </w:rPr>
      </w:pPr>
      <w:r w:rsidRPr="008949D5">
        <w:rPr>
          <w:rFonts w:ascii="Arial" w:hAnsi="Arial" w:cs="Arial"/>
        </w:rPr>
        <w:t>Employees must be aware of the responsibility placed on them under the Health and Safety at Work Act (1974) to maintain a healthy and safe working environment for both staff and visitors. Employees also have a duty to observe obligation under the organisation safety policies, and to maintain awareness of safe practices and assessment of risk.</w:t>
      </w:r>
    </w:p>
    <w:p w:rsidR="00770C9E" w:rsidRPr="00770C9E" w:rsidRDefault="00770C9E" w:rsidP="00770C9E">
      <w:pPr>
        <w:pStyle w:val="Heading2"/>
        <w:rPr>
          <w:rFonts w:ascii="Arial" w:hAnsi="Arial" w:cs="Arial"/>
          <w:sz w:val="24"/>
          <w:szCs w:val="24"/>
        </w:rPr>
      </w:pPr>
      <w:bookmarkStart w:id="4" w:name="_Toc478721601"/>
    </w:p>
    <w:p w:rsidR="00770C9E" w:rsidRPr="00770C9E" w:rsidRDefault="00770C9E" w:rsidP="00770C9E">
      <w:pPr>
        <w:pStyle w:val="Heading2"/>
        <w:rPr>
          <w:rFonts w:ascii="Arial" w:hAnsi="Arial" w:cs="Arial"/>
          <w:sz w:val="24"/>
          <w:szCs w:val="24"/>
        </w:rPr>
      </w:pPr>
      <w:r w:rsidRPr="00770C9E">
        <w:rPr>
          <w:rFonts w:ascii="Arial" w:hAnsi="Arial" w:cs="Arial"/>
          <w:sz w:val="24"/>
          <w:szCs w:val="24"/>
        </w:rPr>
        <w:t>Infection control</w:t>
      </w:r>
      <w:bookmarkEnd w:id="4"/>
    </w:p>
    <w:p w:rsidR="00770C9E" w:rsidRPr="008949D5" w:rsidRDefault="00770C9E" w:rsidP="008949D5">
      <w:pPr>
        <w:pStyle w:val="ListParagraph"/>
        <w:numPr>
          <w:ilvl w:val="0"/>
          <w:numId w:val="24"/>
        </w:numPr>
        <w:spacing w:after="120"/>
        <w:rPr>
          <w:rFonts w:ascii="Arial" w:hAnsi="Arial" w:cs="Arial"/>
        </w:rPr>
      </w:pPr>
      <w:r w:rsidRPr="008949D5">
        <w:rPr>
          <w:rFonts w:ascii="Arial" w:hAnsi="Arial" w:cs="Arial"/>
        </w:rPr>
        <w:t xml:space="preserve">All staff providing direct patient care must ensure that they follow procedures aimed at reducing the risk of passing on the organisms that can cause infections. </w:t>
      </w:r>
    </w:p>
    <w:p w:rsidR="00770C9E" w:rsidRPr="00770C9E" w:rsidRDefault="00770C9E" w:rsidP="008949D5">
      <w:pPr>
        <w:pStyle w:val="ListParagraph"/>
        <w:numPr>
          <w:ilvl w:val="0"/>
          <w:numId w:val="24"/>
        </w:numPr>
        <w:spacing w:after="120"/>
        <w:contextualSpacing w:val="0"/>
        <w:rPr>
          <w:rFonts w:ascii="Arial" w:hAnsi="Arial" w:cs="Arial"/>
        </w:rPr>
      </w:pPr>
      <w:r w:rsidRPr="00770C9E">
        <w:rPr>
          <w:rFonts w:ascii="Arial" w:hAnsi="Arial" w:cs="Arial"/>
        </w:rPr>
        <w:t xml:space="preserve">All staff, collectively and individually, </w:t>
      </w:r>
      <w:proofErr w:type="gramStart"/>
      <w:r w:rsidRPr="00770C9E">
        <w:rPr>
          <w:rFonts w:ascii="Arial" w:hAnsi="Arial" w:cs="Arial"/>
        </w:rPr>
        <w:t>have</w:t>
      </w:r>
      <w:proofErr w:type="gramEnd"/>
      <w:r w:rsidRPr="00770C9E">
        <w:rPr>
          <w:rFonts w:ascii="Arial" w:hAnsi="Arial" w:cs="Arial"/>
        </w:rPr>
        <w:t xml:space="preserve"> a duty of care in following best practice in adherence to guidelines which is a fundamental requirement in underpinning the management of Infection, Prevention and Control.</w:t>
      </w:r>
    </w:p>
    <w:p w:rsidR="00770C9E" w:rsidRPr="00770C9E" w:rsidRDefault="00770C9E" w:rsidP="00770C9E">
      <w:pPr>
        <w:pStyle w:val="ListParagraph"/>
        <w:rPr>
          <w:rFonts w:ascii="Arial" w:hAnsi="Arial" w:cs="Arial"/>
        </w:rPr>
      </w:pPr>
    </w:p>
    <w:p w:rsidR="00770C9E" w:rsidRPr="00770C9E" w:rsidRDefault="00770C9E" w:rsidP="00770C9E">
      <w:pPr>
        <w:pStyle w:val="Heading2"/>
        <w:rPr>
          <w:rFonts w:ascii="Arial" w:hAnsi="Arial" w:cs="Arial"/>
          <w:sz w:val="24"/>
          <w:szCs w:val="24"/>
        </w:rPr>
      </w:pPr>
      <w:bookmarkStart w:id="5" w:name="_Toc478721602"/>
      <w:r w:rsidRPr="00770C9E">
        <w:rPr>
          <w:rFonts w:ascii="Arial" w:hAnsi="Arial" w:cs="Arial"/>
          <w:sz w:val="24"/>
          <w:szCs w:val="24"/>
        </w:rPr>
        <w:t>Safeguarding Children and Vulnerable Adults</w:t>
      </w:r>
      <w:bookmarkEnd w:id="5"/>
    </w:p>
    <w:p w:rsidR="00770C9E" w:rsidRPr="008949D5" w:rsidRDefault="00770C9E" w:rsidP="008949D5">
      <w:pPr>
        <w:pStyle w:val="ListParagraph"/>
        <w:numPr>
          <w:ilvl w:val="0"/>
          <w:numId w:val="26"/>
        </w:numPr>
        <w:spacing w:after="120"/>
        <w:rPr>
          <w:rFonts w:ascii="Arial" w:hAnsi="Arial" w:cs="Arial"/>
        </w:rPr>
      </w:pPr>
      <w:r w:rsidRPr="008949D5">
        <w:rPr>
          <w:rFonts w:ascii="Arial" w:hAnsi="Arial" w:cs="Arial"/>
        </w:rPr>
        <w:t>Safeguarding of individuals who come into contact with our services whether a child or young person, person with Learning Disabilities or an older or vulnerable adult, is the responsibility of all employees of the organisation in whatever capacity they are employed.</w:t>
      </w:r>
    </w:p>
    <w:p w:rsidR="00770C9E" w:rsidRPr="00770C9E" w:rsidRDefault="00770C9E" w:rsidP="00770C9E">
      <w:pPr>
        <w:pStyle w:val="ListParagraph"/>
        <w:rPr>
          <w:rFonts w:ascii="Arial" w:hAnsi="Arial" w:cs="Arial"/>
        </w:rPr>
      </w:pPr>
    </w:p>
    <w:p w:rsidR="00770C9E" w:rsidRPr="00770C9E" w:rsidRDefault="00770C9E" w:rsidP="00770C9E">
      <w:pPr>
        <w:pStyle w:val="Heading2"/>
        <w:rPr>
          <w:rFonts w:ascii="Arial" w:hAnsi="Arial" w:cs="Arial"/>
          <w:sz w:val="24"/>
          <w:szCs w:val="24"/>
        </w:rPr>
      </w:pPr>
      <w:bookmarkStart w:id="6" w:name="_Toc478721603"/>
      <w:r w:rsidRPr="00770C9E">
        <w:rPr>
          <w:rFonts w:ascii="Arial" w:hAnsi="Arial" w:cs="Arial"/>
          <w:sz w:val="24"/>
          <w:szCs w:val="24"/>
        </w:rPr>
        <w:t>Safeguarding Children</w:t>
      </w:r>
      <w:bookmarkEnd w:id="6"/>
    </w:p>
    <w:p w:rsidR="00770C9E" w:rsidRPr="008949D5" w:rsidRDefault="00770C9E" w:rsidP="008949D5">
      <w:pPr>
        <w:pStyle w:val="ListParagraph"/>
        <w:numPr>
          <w:ilvl w:val="0"/>
          <w:numId w:val="26"/>
        </w:numPr>
        <w:spacing w:after="120"/>
        <w:rPr>
          <w:rFonts w:ascii="Arial" w:hAnsi="Arial" w:cs="Arial"/>
        </w:rPr>
      </w:pPr>
      <w:r w:rsidRPr="008949D5">
        <w:rPr>
          <w:rFonts w:ascii="Arial" w:hAnsi="Arial" w:cs="Arial"/>
        </w:rPr>
        <w:t>The organisation adheres to the KCC Child Protection Procedures, and all employees have a duty of care and a responsibility to safeguard and promote the welfare of children.</w:t>
      </w:r>
    </w:p>
    <w:p w:rsidR="00770C9E" w:rsidRPr="00770C9E" w:rsidRDefault="00770C9E" w:rsidP="00770C9E">
      <w:pPr>
        <w:pStyle w:val="ListParagraph"/>
        <w:rPr>
          <w:rFonts w:ascii="Arial" w:hAnsi="Arial" w:cs="Arial"/>
        </w:rPr>
      </w:pPr>
    </w:p>
    <w:p w:rsidR="00770C9E" w:rsidRPr="00770C9E" w:rsidRDefault="00770C9E" w:rsidP="00770C9E">
      <w:pPr>
        <w:pStyle w:val="Heading2"/>
        <w:rPr>
          <w:rFonts w:ascii="Arial" w:hAnsi="Arial" w:cs="Arial"/>
          <w:sz w:val="24"/>
          <w:szCs w:val="24"/>
        </w:rPr>
      </w:pPr>
      <w:bookmarkStart w:id="7" w:name="_Toc478721604"/>
      <w:r w:rsidRPr="00770C9E">
        <w:rPr>
          <w:rFonts w:ascii="Arial" w:hAnsi="Arial" w:cs="Arial"/>
          <w:sz w:val="24"/>
          <w:szCs w:val="24"/>
        </w:rPr>
        <w:t>Smoking</w:t>
      </w:r>
      <w:bookmarkEnd w:id="7"/>
    </w:p>
    <w:p w:rsidR="00770C9E" w:rsidRPr="008949D5" w:rsidRDefault="00770C9E" w:rsidP="008949D5">
      <w:pPr>
        <w:pStyle w:val="ListParagraph"/>
        <w:numPr>
          <w:ilvl w:val="0"/>
          <w:numId w:val="26"/>
        </w:numPr>
        <w:spacing w:after="120"/>
        <w:rPr>
          <w:rFonts w:ascii="Arial" w:hAnsi="Arial" w:cs="Arial"/>
        </w:rPr>
      </w:pPr>
      <w:r w:rsidRPr="008949D5">
        <w:rPr>
          <w:rFonts w:ascii="Arial" w:hAnsi="Arial" w:cs="Arial"/>
        </w:rPr>
        <w:t xml:space="preserve">The organisation is a smoke free environment. </w:t>
      </w:r>
    </w:p>
    <w:p w:rsidR="00770C9E" w:rsidRDefault="00770C9E"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Default="008949D5" w:rsidP="008949D5">
      <w:pPr>
        <w:pStyle w:val="ListParagraph"/>
        <w:spacing w:after="120"/>
        <w:contextualSpacing w:val="0"/>
        <w:rPr>
          <w:rFonts w:ascii="Arial" w:hAnsi="Arial" w:cs="Arial"/>
        </w:rPr>
      </w:pPr>
    </w:p>
    <w:p w:rsidR="008949D5" w:rsidRPr="00770C9E" w:rsidRDefault="008949D5" w:rsidP="008949D5">
      <w:pPr>
        <w:pStyle w:val="ListParagraph"/>
        <w:spacing w:after="120"/>
        <w:contextualSpacing w:val="0"/>
        <w:rPr>
          <w:rFonts w:ascii="Arial" w:hAnsi="Arial" w:cs="Arial"/>
        </w:rPr>
      </w:pPr>
    </w:p>
    <w:p w:rsidR="00770C9E" w:rsidRPr="00770C9E" w:rsidRDefault="00770C9E" w:rsidP="00770C9E">
      <w:pPr>
        <w:rPr>
          <w:rFonts w:ascii="Arial" w:hAnsi="Arial" w:cs="Arial"/>
          <w:sz w:val="24"/>
          <w:szCs w:val="24"/>
        </w:rPr>
      </w:pPr>
      <w:r w:rsidRPr="00770C9E">
        <w:rPr>
          <w:rFonts w:ascii="Arial" w:hAnsi="Arial" w:cs="Arial"/>
          <w:sz w:val="24"/>
          <w:szCs w:val="24"/>
        </w:rPr>
        <w:t>I agree to the above job description.</w:t>
      </w:r>
    </w:p>
    <w:p w:rsidR="00770C9E" w:rsidRPr="00770C9E" w:rsidRDefault="00770C9E" w:rsidP="00770C9E">
      <w:pPr>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4"/>
        <w:gridCol w:w="434"/>
        <w:gridCol w:w="3260"/>
      </w:tblGrid>
      <w:tr w:rsidR="00770C9E" w:rsidRPr="00770C9E" w:rsidTr="00993019">
        <w:trPr>
          <w:trHeight w:val="482"/>
        </w:trPr>
        <w:tc>
          <w:tcPr>
            <w:tcW w:w="6654" w:type="dxa"/>
            <w:tcBorders>
              <w:bottom w:val="single" w:sz="4" w:space="0" w:color="auto"/>
            </w:tcBorders>
            <w:vAlign w:val="bottom"/>
          </w:tcPr>
          <w:p w:rsidR="00770C9E" w:rsidRPr="00770C9E" w:rsidRDefault="00770C9E" w:rsidP="00993019">
            <w:pPr>
              <w:rPr>
                <w:rFonts w:ascii="Arial" w:hAnsi="Arial" w:cs="Arial"/>
                <w:sz w:val="24"/>
                <w:szCs w:val="24"/>
              </w:rPr>
            </w:pPr>
            <w:r w:rsidRPr="00770C9E">
              <w:rPr>
                <w:rFonts w:ascii="Arial" w:hAnsi="Arial" w:cs="Arial"/>
                <w:sz w:val="24"/>
                <w:szCs w:val="24"/>
              </w:rPr>
              <w:t>Name:</w:t>
            </w:r>
          </w:p>
        </w:tc>
        <w:tc>
          <w:tcPr>
            <w:tcW w:w="434" w:type="dxa"/>
            <w:vAlign w:val="bottom"/>
          </w:tcPr>
          <w:p w:rsidR="00770C9E" w:rsidRPr="00770C9E" w:rsidRDefault="00770C9E" w:rsidP="00993019">
            <w:pPr>
              <w:rPr>
                <w:rFonts w:ascii="Arial" w:hAnsi="Arial" w:cs="Arial"/>
                <w:sz w:val="24"/>
                <w:szCs w:val="24"/>
              </w:rPr>
            </w:pPr>
          </w:p>
        </w:tc>
        <w:tc>
          <w:tcPr>
            <w:tcW w:w="3260" w:type="dxa"/>
            <w:tcBorders>
              <w:bottom w:val="single" w:sz="4" w:space="0" w:color="auto"/>
            </w:tcBorders>
            <w:vAlign w:val="bottom"/>
          </w:tcPr>
          <w:p w:rsidR="00770C9E" w:rsidRPr="00770C9E" w:rsidRDefault="00770C9E" w:rsidP="00993019">
            <w:pPr>
              <w:rPr>
                <w:rFonts w:ascii="Arial" w:hAnsi="Arial" w:cs="Arial"/>
                <w:sz w:val="24"/>
                <w:szCs w:val="24"/>
              </w:rPr>
            </w:pPr>
            <w:r w:rsidRPr="00770C9E">
              <w:rPr>
                <w:rFonts w:ascii="Arial" w:hAnsi="Arial" w:cs="Arial"/>
                <w:sz w:val="24"/>
                <w:szCs w:val="24"/>
              </w:rPr>
              <w:t>Date:</w:t>
            </w:r>
          </w:p>
        </w:tc>
      </w:tr>
      <w:tr w:rsidR="00770C9E" w:rsidRPr="00770C9E" w:rsidTr="00993019">
        <w:trPr>
          <w:trHeight w:val="60"/>
        </w:trPr>
        <w:tc>
          <w:tcPr>
            <w:tcW w:w="6654" w:type="dxa"/>
            <w:tcBorders>
              <w:top w:val="single" w:sz="4" w:space="0" w:color="auto"/>
            </w:tcBorders>
            <w:vAlign w:val="bottom"/>
          </w:tcPr>
          <w:p w:rsidR="00770C9E" w:rsidRPr="00770C9E" w:rsidRDefault="00770C9E" w:rsidP="00993019">
            <w:pPr>
              <w:rPr>
                <w:rFonts w:ascii="Arial" w:hAnsi="Arial" w:cs="Arial"/>
                <w:sz w:val="24"/>
                <w:szCs w:val="24"/>
              </w:rPr>
            </w:pPr>
            <w:r w:rsidRPr="00770C9E">
              <w:rPr>
                <w:rFonts w:ascii="Arial" w:hAnsi="Arial" w:cs="Arial"/>
                <w:sz w:val="24"/>
                <w:szCs w:val="24"/>
              </w:rPr>
              <w:t>(please print)</w:t>
            </w:r>
          </w:p>
        </w:tc>
        <w:tc>
          <w:tcPr>
            <w:tcW w:w="434" w:type="dxa"/>
            <w:vAlign w:val="bottom"/>
          </w:tcPr>
          <w:p w:rsidR="00770C9E" w:rsidRPr="00770C9E" w:rsidRDefault="00770C9E" w:rsidP="00993019">
            <w:pPr>
              <w:rPr>
                <w:rFonts w:ascii="Arial" w:hAnsi="Arial" w:cs="Arial"/>
                <w:sz w:val="24"/>
                <w:szCs w:val="24"/>
              </w:rPr>
            </w:pPr>
          </w:p>
        </w:tc>
        <w:tc>
          <w:tcPr>
            <w:tcW w:w="3260" w:type="dxa"/>
            <w:tcBorders>
              <w:top w:val="single" w:sz="4" w:space="0" w:color="auto"/>
            </w:tcBorders>
            <w:vAlign w:val="bottom"/>
          </w:tcPr>
          <w:p w:rsidR="00770C9E" w:rsidRPr="00770C9E" w:rsidRDefault="00770C9E" w:rsidP="00993019">
            <w:pPr>
              <w:rPr>
                <w:rFonts w:ascii="Arial" w:hAnsi="Arial" w:cs="Arial"/>
                <w:sz w:val="24"/>
                <w:szCs w:val="24"/>
              </w:rPr>
            </w:pPr>
          </w:p>
        </w:tc>
      </w:tr>
      <w:tr w:rsidR="00770C9E" w:rsidRPr="00770C9E" w:rsidTr="00993019">
        <w:trPr>
          <w:trHeight w:val="536"/>
        </w:trPr>
        <w:tc>
          <w:tcPr>
            <w:tcW w:w="6654" w:type="dxa"/>
            <w:tcBorders>
              <w:bottom w:val="single" w:sz="4" w:space="0" w:color="auto"/>
            </w:tcBorders>
            <w:vAlign w:val="bottom"/>
          </w:tcPr>
          <w:p w:rsidR="00770C9E" w:rsidRPr="00770C9E" w:rsidRDefault="00770C9E" w:rsidP="00993019">
            <w:pPr>
              <w:rPr>
                <w:rFonts w:ascii="Arial" w:hAnsi="Arial" w:cs="Arial"/>
                <w:sz w:val="24"/>
                <w:szCs w:val="24"/>
              </w:rPr>
            </w:pPr>
            <w:r w:rsidRPr="00770C9E">
              <w:rPr>
                <w:rFonts w:ascii="Arial" w:hAnsi="Arial" w:cs="Arial"/>
                <w:sz w:val="24"/>
                <w:szCs w:val="24"/>
              </w:rPr>
              <w:t>Signed:</w:t>
            </w:r>
          </w:p>
        </w:tc>
        <w:tc>
          <w:tcPr>
            <w:tcW w:w="434" w:type="dxa"/>
            <w:vAlign w:val="bottom"/>
          </w:tcPr>
          <w:p w:rsidR="00770C9E" w:rsidRPr="00770C9E" w:rsidRDefault="00770C9E" w:rsidP="00993019">
            <w:pPr>
              <w:rPr>
                <w:rFonts w:ascii="Arial" w:hAnsi="Arial" w:cs="Arial"/>
                <w:sz w:val="24"/>
                <w:szCs w:val="24"/>
              </w:rPr>
            </w:pPr>
          </w:p>
        </w:tc>
        <w:tc>
          <w:tcPr>
            <w:tcW w:w="3260" w:type="dxa"/>
            <w:vAlign w:val="bottom"/>
          </w:tcPr>
          <w:p w:rsidR="00770C9E" w:rsidRPr="00770C9E" w:rsidRDefault="00770C9E" w:rsidP="00993019">
            <w:pPr>
              <w:rPr>
                <w:rFonts w:ascii="Arial" w:hAnsi="Arial" w:cs="Arial"/>
                <w:sz w:val="24"/>
                <w:szCs w:val="24"/>
              </w:rPr>
            </w:pPr>
          </w:p>
        </w:tc>
      </w:tr>
    </w:tbl>
    <w:p w:rsidR="00770C9E" w:rsidRPr="00770C9E" w:rsidRDefault="00770C9E" w:rsidP="00770C9E">
      <w:pPr>
        <w:pStyle w:val="Heading2"/>
        <w:rPr>
          <w:rFonts w:ascii="Arial" w:hAnsi="Arial" w:cs="Arial"/>
          <w:sz w:val="24"/>
          <w:szCs w:val="24"/>
        </w:rPr>
      </w:pPr>
      <w:bookmarkStart w:id="8" w:name="_Toc478721605"/>
    </w:p>
    <w:p w:rsidR="00770C9E" w:rsidRPr="00770C9E" w:rsidRDefault="00770C9E" w:rsidP="00770C9E">
      <w:pPr>
        <w:pStyle w:val="Heading2"/>
        <w:rPr>
          <w:rFonts w:ascii="Arial" w:hAnsi="Arial" w:cs="Arial"/>
          <w:sz w:val="24"/>
          <w:szCs w:val="24"/>
        </w:rPr>
      </w:pPr>
      <w:r w:rsidRPr="00770C9E">
        <w:rPr>
          <w:rFonts w:ascii="Arial" w:hAnsi="Arial" w:cs="Arial"/>
          <w:sz w:val="24"/>
          <w:szCs w:val="24"/>
        </w:rPr>
        <w:t>Job Description Agreement</w:t>
      </w:r>
      <w:bookmarkEnd w:id="8"/>
    </w:p>
    <w:p w:rsidR="00770C9E" w:rsidRPr="00770C9E" w:rsidRDefault="00770C9E" w:rsidP="00770C9E">
      <w:pPr>
        <w:rPr>
          <w:rFonts w:ascii="Arial" w:hAnsi="Arial" w:cs="Arial"/>
          <w:sz w:val="24"/>
          <w:szCs w:val="24"/>
        </w:rPr>
      </w:pPr>
    </w:p>
    <w:p w:rsidR="00770C9E" w:rsidRPr="00770C9E" w:rsidRDefault="00770C9E" w:rsidP="00770C9E">
      <w:pPr>
        <w:rPr>
          <w:rFonts w:ascii="Arial" w:hAnsi="Arial" w:cs="Arial"/>
          <w:i/>
          <w:sz w:val="24"/>
          <w:szCs w:val="24"/>
        </w:rPr>
      </w:pPr>
      <w:r w:rsidRPr="00770C9E">
        <w:rPr>
          <w:rFonts w:ascii="Arial" w:hAnsi="Arial" w:cs="Arial"/>
          <w:i/>
          <w:sz w:val="24"/>
          <w:szCs w:val="24"/>
        </w:rPr>
        <w:t>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organisation. All members of staff should be prepared to take on additional duties or relinquish existing duties in order to maintain the efficient running of the organisation.</w:t>
      </w:r>
    </w:p>
    <w:p w:rsidR="00770C9E" w:rsidRPr="00770C9E" w:rsidRDefault="00770C9E" w:rsidP="00770C9E">
      <w:pPr>
        <w:rPr>
          <w:rFonts w:ascii="Arial" w:hAnsi="Arial" w:cs="Arial"/>
          <w:i/>
          <w:sz w:val="24"/>
          <w:szCs w:val="24"/>
        </w:rPr>
      </w:pPr>
      <w:r w:rsidRPr="00770C9E">
        <w:rPr>
          <w:rFonts w:ascii="Arial" w:hAnsi="Arial" w:cs="Arial"/>
          <w:i/>
          <w:sz w:val="24"/>
          <w:szCs w:val="24"/>
        </w:rPr>
        <w:t>This job description is intended as a basic guide to the scope and responsibilities of the post and is not exhaustive. It will be subject to regular review and amendment as necessary in consultation with the post holder.</w:t>
      </w:r>
    </w:p>
    <w:p w:rsidR="00770C9E" w:rsidRPr="00770C9E" w:rsidRDefault="00770C9E" w:rsidP="00770C9E">
      <w:pPr>
        <w:rPr>
          <w:rFonts w:ascii="Arial" w:hAnsi="Arial" w:cs="Arial"/>
          <w:i/>
          <w:sz w:val="24"/>
          <w:szCs w:val="24"/>
        </w:rPr>
      </w:pPr>
    </w:p>
    <w:p w:rsidR="00F3603D" w:rsidRPr="00467BA3" w:rsidRDefault="00F3603D" w:rsidP="00467BA3">
      <w:pPr>
        <w:rPr>
          <w:rFonts w:ascii="Arial" w:hAnsi="Arial" w:cs="Arial"/>
          <w:i/>
          <w:sz w:val="24"/>
          <w:szCs w:val="24"/>
        </w:rPr>
      </w:pPr>
    </w:p>
    <w:sectPr w:rsidR="00F3603D" w:rsidRPr="00467BA3" w:rsidSect="001967C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00" w:rsidRDefault="00ED2900" w:rsidP="00ED2900">
      <w:pPr>
        <w:spacing w:after="0" w:line="240" w:lineRule="auto"/>
      </w:pPr>
      <w:r>
        <w:separator/>
      </w:r>
    </w:p>
  </w:endnote>
  <w:endnote w:type="continuationSeparator" w:id="0">
    <w:p w:rsidR="00ED2900" w:rsidRDefault="00ED2900" w:rsidP="00ED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EF" w:rsidRDefault="004508EF">
    <w:pPr>
      <w:pStyle w:val="Footer"/>
    </w:pPr>
    <w:r>
      <w:rPr>
        <w:noProof/>
        <w:lang w:eastAsia="en-GB"/>
      </w:rPr>
      <w:drawing>
        <wp:anchor distT="0" distB="0" distL="114300" distR="114300" simplePos="0" relativeHeight="251659264" behindDoc="1" locked="0" layoutInCell="1" allowOverlap="1" wp14:anchorId="44CDF595" wp14:editId="724F5882">
          <wp:simplePos x="0" y="0"/>
          <wp:positionH relativeFrom="column">
            <wp:posOffset>-577850</wp:posOffset>
          </wp:positionH>
          <wp:positionV relativeFrom="paragraph">
            <wp:posOffset>-694055</wp:posOffset>
          </wp:positionV>
          <wp:extent cx="7800975" cy="1121027"/>
          <wp:effectExtent l="0" t="0" r="0" b="317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 Cliff-05.png"/>
                  <pic:cNvPicPr/>
                </pic:nvPicPr>
                <pic:blipFill>
                  <a:blip r:embed="rId1">
                    <a:extLst>
                      <a:ext uri="{28A0092B-C50C-407E-A947-70E740481C1C}">
                        <a14:useLocalDpi xmlns:a14="http://schemas.microsoft.com/office/drawing/2010/main" val="0"/>
                      </a:ext>
                    </a:extLst>
                  </a:blip>
                  <a:stretch>
                    <a:fillRect/>
                  </a:stretch>
                </pic:blipFill>
                <pic:spPr>
                  <a:xfrm>
                    <a:off x="0" y="0"/>
                    <a:ext cx="7800975" cy="1121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00" w:rsidRDefault="00ED2900" w:rsidP="00ED2900">
      <w:pPr>
        <w:spacing w:after="0" w:line="240" w:lineRule="auto"/>
      </w:pPr>
      <w:r>
        <w:separator/>
      </w:r>
    </w:p>
  </w:footnote>
  <w:footnote w:type="continuationSeparator" w:id="0">
    <w:p w:rsidR="00ED2900" w:rsidRDefault="00ED2900" w:rsidP="00ED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00" w:rsidRDefault="009554E0">
    <w:pPr>
      <w:pStyle w:val="Header"/>
    </w:pPr>
    <w:r>
      <w:rPr>
        <w:noProof/>
        <w:lang w:eastAsia="en-GB"/>
      </w:rPr>
      <w:drawing>
        <wp:anchor distT="0" distB="0" distL="114300" distR="114300" simplePos="0" relativeHeight="251672576" behindDoc="1" locked="0" layoutInCell="1" allowOverlap="1" wp14:anchorId="609DCAC1" wp14:editId="01A38C78">
          <wp:simplePos x="0" y="0"/>
          <wp:positionH relativeFrom="column">
            <wp:posOffset>3918585</wp:posOffset>
          </wp:positionH>
          <wp:positionV relativeFrom="paragraph">
            <wp:posOffset>-287655</wp:posOffset>
          </wp:positionV>
          <wp:extent cx="2884626" cy="895350"/>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1-06.png"/>
                  <pic:cNvPicPr/>
                </pic:nvPicPr>
                <pic:blipFill>
                  <a:blip r:embed="rId1">
                    <a:extLst>
                      <a:ext uri="{28A0092B-C50C-407E-A947-70E740481C1C}">
                        <a14:useLocalDpi xmlns:a14="http://schemas.microsoft.com/office/drawing/2010/main" val="0"/>
                      </a:ext>
                    </a:extLst>
                  </a:blip>
                  <a:stretch>
                    <a:fillRect/>
                  </a:stretch>
                </pic:blipFill>
                <pic:spPr>
                  <a:xfrm>
                    <a:off x="0" y="0"/>
                    <a:ext cx="2884626" cy="895350"/>
                  </a:xfrm>
                  <a:prstGeom prst="rect">
                    <a:avLst/>
                  </a:prstGeom>
                </pic:spPr>
              </pic:pic>
            </a:graphicData>
          </a:graphic>
          <wp14:sizeRelH relativeFrom="margin">
            <wp14:pctWidth>0</wp14:pctWidth>
          </wp14:sizeRelH>
          <wp14:sizeRelV relativeFrom="margin">
            <wp14:pctHeight>0</wp14:pctHeight>
          </wp14:sizeRelV>
        </wp:anchor>
      </w:drawing>
    </w:r>
    <w:r w:rsidR="00AB4DBD">
      <w:rPr>
        <w:noProof/>
        <w:lang w:eastAsia="en-GB"/>
      </w:rPr>
      <w:drawing>
        <wp:anchor distT="0" distB="0" distL="114300" distR="114300" simplePos="0" relativeHeight="251666432" behindDoc="1" locked="0" layoutInCell="1" allowOverlap="1" wp14:anchorId="7198D0DF" wp14:editId="25B7E797">
          <wp:simplePos x="0" y="0"/>
          <wp:positionH relativeFrom="column">
            <wp:posOffset>-457201</wp:posOffset>
          </wp:positionH>
          <wp:positionV relativeFrom="paragraph">
            <wp:posOffset>-449581</wp:posOffset>
          </wp:positionV>
          <wp:extent cx="2504847" cy="1057275"/>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1-04.png"/>
                  <pic:cNvPicPr/>
                </pic:nvPicPr>
                <pic:blipFill>
                  <a:blip r:embed="rId2">
                    <a:extLst>
                      <a:ext uri="{28A0092B-C50C-407E-A947-70E740481C1C}">
                        <a14:useLocalDpi xmlns:a14="http://schemas.microsoft.com/office/drawing/2010/main" val="0"/>
                      </a:ext>
                    </a:extLst>
                  </a:blip>
                  <a:stretch>
                    <a:fillRect/>
                  </a:stretch>
                </pic:blipFill>
                <pic:spPr>
                  <a:xfrm>
                    <a:off x="0" y="0"/>
                    <a:ext cx="2507289" cy="1058306"/>
                  </a:xfrm>
                  <a:prstGeom prst="rect">
                    <a:avLst/>
                  </a:prstGeom>
                </pic:spPr>
              </pic:pic>
            </a:graphicData>
          </a:graphic>
          <wp14:sizeRelH relativeFrom="margin">
            <wp14:pctWidth>0</wp14:pctWidth>
          </wp14:sizeRelH>
          <wp14:sizeRelV relativeFrom="margin">
            <wp14:pctHeight>0</wp14:pctHeight>
          </wp14:sizeRelV>
        </wp:anchor>
      </w:drawing>
    </w:r>
  </w:p>
  <w:p w:rsidR="00ED2900" w:rsidRDefault="00AB4DBD" w:rsidP="00AB4DBD">
    <w:pPr>
      <w:pStyle w:val="Header"/>
      <w:tabs>
        <w:tab w:val="clear" w:pos="4513"/>
        <w:tab w:val="clear" w:pos="9026"/>
        <w:tab w:val="left" w:pos="74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5pt;height:75.75pt" o:bullet="t">
        <v:imagedata r:id="rId1" o:title="I-bullet"/>
      </v:shape>
    </w:pict>
  </w:numPicBullet>
  <w:abstractNum w:abstractNumId="0">
    <w:nsid w:val="062C0050"/>
    <w:multiLevelType w:val="hybridMultilevel"/>
    <w:tmpl w:val="FC94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C76EC"/>
    <w:multiLevelType w:val="hybridMultilevel"/>
    <w:tmpl w:val="C91AA8D0"/>
    <w:lvl w:ilvl="0" w:tplc="698EE8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94DE4"/>
    <w:multiLevelType w:val="hybridMultilevel"/>
    <w:tmpl w:val="AC921110"/>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8796C"/>
    <w:multiLevelType w:val="hybridMultilevel"/>
    <w:tmpl w:val="02A6FF3E"/>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A412E"/>
    <w:multiLevelType w:val="hybridMultilevel"/>
    <w:tmpl w:val="64547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FF1F3D"/>
    <w:multiLevelType w:val="hybridMultilevel"/>
    <w:tmpl w:val="2078FD4E"/>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C55C7"/>
    <w:multiLevelType w:val="hybridMultilevel"/>
    <w:tmpl w:val="E546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65E01"/>
    <w:multiLevelType w:val="hybridMultilevel"/>
    <w:tmpl w:val="2102A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CF5EC6"/>
    <w:multiLevelType w:val="hybridMultilevel"/>
    <w:tmpl w:val="2CA06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A9247B"/>
    <w:multiLevelType w:val="hybridMultilevel"/>
    <w:tmpl w:val="E02E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D42B0"/>
    <w:multiLevelType w:val="hybridMultilevel"/>
    <w:tmpl w:val="5B9CFA92"/>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93328"/>
    <w:multiLevelType w:val="hybridMultilevel"/>
    <w:tmpl w:val="8A14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DF646F"/>
    <w:multiLevelType w:val="hybridMultilevel"/>
    <w:tmpl w:val="98686A16"/>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F774A"/>
    <w:multiLevelType w:val="hybridMultilevel"/>
    <w:tmpl w:val="2F10CDCE"/>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4742E7"/>
    <w:multiLevelType w:val="hybridMultilevel"/>
    <w:tmpl w:val="B16884C4"/>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D47C9"/>
    <w:multiLevelType w:val="hybridMultilevel"/>
    <w:tmpl w:val="7C4AB022"/>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DC7EC4"/>
    <w:multiLevelType w:val="hybridMultilevel"/>
    <w:tmpl w:val="0898F19E"/>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C5EF5"/>
    <w:multiLevelType w:val="hybridMultilevel"/>
    <w:tmpl w:val="95CE9784"/>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B02FC8"/>
    <w:multiLevelType w:val="hybridMultilevel"/>
    <w:tmpl w:val="634A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44009"/>
    <w:multiLevelType w:val="hybridMultilevel"/>
    <w:tmpl w:val="9202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5A7AE7"/>
    <w:multiLevelType w:val="hybridMultilevel"/>
    <w:tmpl w:val="8F90FE62"/>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BC5FB3"/>
    <w:multiLevelType w:val="hybridMultilevel"/>
    <w:tmpl w:val="D9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68078B"/>
    <w:multiLevelType w:val="hybridMultilevel"/>
    <w:tmpl w:val="4E56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E221FC"/>
    <w:multiLevelType w:val="hybridMultilevel"/>
    <w:tmpl w:val="CC72B56C"/>
    <w:lvl w:ilvl="0" w:tplc="917491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C07072"/>
    <w:multiLevelType w:val="hybridMultilevel"/>
    <w:tmpl w:val="1C88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D60124"/>
    <w:multiLevelType w:val="hybridMultilevel"/>
    <w:tmpl w:val="9070A784"/>
    <w:lvl w:ilvl="0" w:tplc="E9702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7"/>
  </w:num>
  <w:num w:numId="4">
    <w:abstractNumId w:val="14"/>
  </w:num>
  <w:num w:numId="5">
    <w:abstractNumId w:val="20"/>
  </w:num>
  <w:num w:numId="6">
    <w:abstractNumId w:val="10"/>
  </w:num>
  <w:num w:numId="7">
    <w:abstractNumId w:val="3"/>
  </w:num>
  <w:num w:numId="8">
    <w:abstractNumId w:val="2"/>
  </w:num>
  <w:num w:numId="9">
    <w:abstractNumId w:val="16"/>
  </w:num>
  <w:num w:numId="10">
    <w:abstractNumId w:val="13"/>
  </w:num>
  <w:num w:numId="11">
    <w:abstractNumId w:val="15"/>
  </w:num>
  <w:num w:numId="12">
    <w:abstractNumId w:val="5"/>
  </w:num>
  <w:num w:numId="13">
    <w:abstractNumId w:val="23"/>
  </w:num>
  <w:num w:numId="14">
    <w:abstractNumId w:val="12"/>
  </w:num>
  <w:num w:numId="15">
    <w:abstractNumId w:val="8"/>
  </w:num>
  <w:num w:numId="16">
    <w:abstractNumId w:val="22"/>
  </w:num>
  <w:num w:numId="17">
    <w:abstractNumId w:val="24"/>
  </w:num>
  <w:num w:numId="18">
    <w:abstractNumId w:val="7"/>
  </w:num>
  <w:num w:numId="19">
    <w:abstractNumId w:val="21"/>
  </w:num>
  <w:num w:numId="20">
    <w:abstractNumId w:val="6"/>
  </w:num>
  <w:num w:numId="21">
    <w:abstractNumId w:val="19"/>
  </w:num>
  <w:num w:numId="22">
    <w:abstractNumId w:val="0"/>
  </w:num>
  <w:num w:numId="23">
    <w:abstractNumId w:val="11"/>
  </w:num>
  <w:num w:numId="24">
    <w:abstractNumId w:val="18"/>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00"/>
    <w:rsid w:val="000E65EA"/>
    <w:rsid w:val="00104613"/>
    <w:rsid w:val="001076EA"/>
    <w:rsid w:val="001967C0"/>
    <w:rsid w:val="001F6C9B"/>
    <w:rsid w:val="002B2573"/>
    <w:rsid w:val="00327487"/>
    <w:rsid w:val="003B6C1B"/>
    <w:rsid w:val="003D5C58"/>
    <w:rsid w:val="003F249A"/>
    <w:rsid w:val="004508EF"/>
    <w:rsid w:val="00467BA3"/>
    <w:rsid w:val="00554C8F"/>
    <w:rsid w:val="00566A3F"/>
    <w:rsid w:val="00575AFA"/>
    <w:rsid w:val="005E4F4D"/>
    <w:rsid w:val="005E75E4"/>
    <w:rsid w:val="00600E9A"/>
    <w:rsid w:val="0067073B"/>
    <w:rsid w:val="006A7A6E"/>
    <w:rsid w:val="007402E4"/>
    <w:rsid w:val="00755B83"/>
    <w:rsid w:val="00770C9E"/>
    <w:rsid w:val="00803300"/>
    <w:rsid w:val="00874C8F"/>
    <w:rsid w:val="008949D5"/>
    <w:rsid w:val="008F2A87"/>
    <w:rsid w:val="009554E0"/>
    <w:rsid w:val="009D458B"/>
    <w:rsid w:val="00A86439"/>
    <w:rsid w:val="00AB4DBD"/>
    <w:rsid w:val="00AB4E1B"/>
    <w:rsid w:val="00AF06B4"/>
    <w:rsid w:val="00B2232E"/>
    <w:rsid w:val="00B52F37"/>
    <w:rsid w:val="00BB1B44"/>
    <w:rsid w:val="00C00864"/>
    <w:rsid w:val="00C279C6"/>
    <w:rsid w:val="00C81702"/>
    <w:rsid w:val="00CB0469"/>
    <w:rsid w:val="00D1102C"/>
    <w:rsid w:val="00D33EA6"/>
    <w:rsid w:val="00DC246B"/>
    <w:rsid w:val="00DE2320"/>
    <w:rsid w:val="00ED2900"/>
    <w:rsid w:val="00F33044"/>
    <w:rsid w:val="00F3603D"/>
    <w:rsid w:val="00F80818"/>
    <w:rsid w:val="00F96844"/>
    <w:rsid w:val="00FF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F18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0C9E"/>
    <w:pPr>
      <w:spacing w:after="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900"/>
  </w:style>
  <w:style w:type="paragraph" w:styleId="Footer">
    <w:name w:val="footer"/>
    <w:basedOn w:val="Normal"/>
    <w:link w:val="FooterChar"/>
    <w:uiPriority w:val="99"/>
    <w:unhideWhenUsed/>
    <w:rsid w:val="00ED2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900"/>
  </w:style>
  <w:style w:type="paragraph" w:styleId="BalloonText">
    <w:name w:val="Balloon Text"/>
    <w:basedOn w:val="Normal"/>
    <w:link w:val="BalloonTextChar"/>
    <w:uiPriority w:val="99"/>
    <w:semiHidden/>
    <w:unhideWhenUsed/>
    <w:rsid w:val="000E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EA"/>
    <w:rPr>
      <w:rFonts w:ascii="Tahoma" w:hAnsi="Tahoma" w:cs="Tahoma"/>
      <w:sz w:val="16"/>
      <w:szCs w:val="16"/>
    </w:rPr>
  </w:style>
  <w:style w:type="paragraph" w:styleId="ListParagraph">
    <w:name w:val="List Paragraph"/>
    <w:basedOn w:val="Normal"/>
    <w:uiPriority w:val="34"/>
    <w:qFormat/>
    <w:rsid w:val="00104613"/>
    <w:pPr>
      <w:spacing w:after="0" w:line="240" w:lineRule="auto"/>
      <w:ind w:left="720"/>
      <w:contextualSpacing/>
    </w:pPr>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1076EA"/>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uiPriority w:val="10"/>
    <w:rsid w:val="001076EA"/>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
    <w:rsid w:val="00770C9E"/>
    <w:rPr>
      <w:b/>
    </w:rPr>
  </w:style>
  <w:style w:type="table" w:styleId="TableGrid">
    <w:name w:val="Table Grid"/>
    <w:basedOn w:val="TableNormal"/>
    <w:rsid w:val="0077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C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70C9E"/>
    <w:pPr>
      <w:spacing w:after="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900"/>
  </w:style>
  <w:style w:type="paragraph" w:styleId="Footer">
    <w:name w:val="footer"/>
    <w:basedOn w:val="Normal"/>
    <w:link w:val="FooterChar"/>
    <w:uiPriority w:val="99"/>
    <w:unhideWhenUsed/>
    <w:rsid w:val="00ED2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900"/>
  </w:style>
  <w:style w:type="paragraph" w:styleId="BalloonText">
    <w:name w:val="Balloon Text"/>
    <w:basedOn w:val="Normal"/>
    <w:link w:val="BalloonTextChar"/>
    <w:uiPriority w:val="99"/>
    <w:semiHidden/>
    <w:unhideWhenUsed/>
    <w:rsid w:val="000E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EA"/>
    <w:rPr>
      <w:rFonts w:ascii="Tahoma" w:hAnsi="Tahoma" w:cs="Tahoma"/>
      <w:sz w:val="16"/>
      <w:szCs w:val="16"/>
    </w:rPr>
  </w:style>
  <w:style w:type="paragraph" w:styleId="ListParagraph">
    <w:name w:val="List Paragraph"/>
    <w:basedOn w:val="Normal"/>
    <w:uiPriority w:val="34"/>
    <w:qFormat/>
    <w:rsid w:val="00104613"/>
    <w:pPr>
      <w:spacing w:after="0" w:line="240" w:lineRule="auto"/>
      <w:ind w:left="720"/>
      <w:contextualSpacing/>
    </w:pPr>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1076EA"/>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uiPriority w:val="10"/>
    <w:rsid w:val="001076EA"/>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
    <w:rsid w:val="00770C9E"/>
    <w:rPr>
      <w:b/>
    </w:rPr>
  </w:style>
  <w:style w:type="table" w:styleId="TableGrid">
    <w:name w:val="Table Grid"/>
    <w:basedOn w:val="TableNormal"/>
    <w:rsid w:val="0077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C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389">
      <w:bodyDiv w:val="1"/>
      <w:marLeft w:val="0"/>
      <w:marRight w:val="0"/>
      <w:marTop w:val="0"/>
      <w:marBottom w:val="0"/>
      <w:divBdr>
        <w:top w:val="none" w:sz="0" w:space="0" w:color="auto"/>
        <w:left w:val="none" w:sz="0" w:space="0" w:color="auto"/>
        <w:bottom w:val="none" w:sz="0" w:space="0" w:color="auto"/>
        <w:right w:val="none" w:sz="0" w:space="0" w:color="auto"/>
      </w:divBdr>
    </w:div>
    <w:div w:id="1070272641">
      <w:bodyDiv w:val="1"/>
      <w:marLeft w:val="0"/>
      <w:marRight w:val="0"/>
      <w:marTop w:val="0"/>
      <w:marBottom w:val="0"/>
      <w:divBdr>
        <w:top w:val="none" w:sz="0" w:space="0" w:color="auto"/>
        <w:left w:val="none" w:sz="0" w:space="0" w:color="auto"/>
        <w:bottom w:val="none" w:sz="0" w:space="0" w:color="auto"/>
        <w:right w:val="none" w:sz="0" w:space="0" w:color="auto"/>
      </w:divBdr>
    </w:div>
    <w:div w:id="1561483226">
      <w:bodyDiv w:val="1"/>
      <w:marLeft w:val="0"/>
      <w:marRight w:val="0"/>
      <w:marTop w:val="0"/>
      <w:marBottom w:val="0"/>
      <w:divBdr>
        <w:top w:val="none" w:sz="0" w:space="0" w:color="auto"/>
        <w:left w:val="none" w:sz="0" w:space="0" w:color="auto"/>
        <w:bottom w:val="none" w:sz="0" w:space="0" w:color="auto"/>
        <w:right w:val="none" w:sz="0" w:space="0" w:color="auto"/>
      </w:divBdr>
    </w:div>
    <w:div w:id="16052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50B953642340459D14678B0415A898" ma:contentTypeVersion="13" ma:contentTypeDescription="Create a new document." ma:contentTypeScope="" ma:versionID="f8da345a56a6169dfcf51d4d160b9a36">
  <xsd:schema xmlns:xsd="http://www.w3.org/2001/XMLSchema" xmlns:xs="http://www.w3.org/2001/XMLSchema" xmlns:p="http://schemas.microsoft.com/office/2006/metadata/properties" xmlns:ns3="b8bebfc8-e8b0-4185-84f9-e8b312b930dc" xmlns:ns4="0e6f097a-e299-45fa-964a-eb1d6998bf5e" targetNamespace="http://schemas.microsoft.com/office/2006/metadata/properties" ma:root="true" ma:fieldsID="0a4df9dd04e83b7e12e3df26e278a461" ns3:_="" ns4:_="">
    <xsd:import namespace="b8bebfc8-e8b0-4185-84f9-e8b312b930dc"/>
    <xsd:import namespace="0e6f097a-e299-45fa-964a-eb1d6998bf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bfc8-e8b0-4185-84f9-e8b312b93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f097a-e299-45fa-964a-eb1d6998b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37A4E-8FB2-4439-9ADD-47BC28A0E9F5}">
  <ds:schemaRefs>
    <ds:schemaRef ds:uri="http://schemas.openxmlformats.org/package/2006/metadata/core-properties"/>
    <ds:schemaRef ds:uri="http://schemas.microsoft.com/office/2006/documentManagement/types"/>
    <ds:schemaRef ds:uri="b8bebfc8-e8b0-4185-84f9-e8b312b930dc"/>
    <ds:schemaRef ds:uri="http://purl.org/dc/elements/1.1/"/>
    <ds:schemaRef ds:uri="http://schemas.microsoft.com/office/2006/metadata/properties"/>
    <ds:schemaRef ds:uri="0e6f097a-e299-45fa-964a-eb1d6998bf5e"/>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40FD1F-4B87-44DA-9A4E-E70EF999691A}">
  <ds:schemaRefs>
    <ds:schemaRef ds:uri="http://schemas.microsoft.com/sharepoint/v3/contenttype/forms"/>
  </ds:schemaRefs>
</ds:datastoreItem>
</file>

<file path=customXml/itemProps3.xml><?xml version="1.0" encoding="utf-8"?>
<ds:datastoreItem xmlns:ds="http://schemas.openxmlformats.org/officeDocument/2006/customXml" ds:itemID="{331BDD98-02EB-4F7C-A258-3C9C6D815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bfc8-e8b0-4185-84f9-e8b312b930dc"/>
    <ds:schemaRef ds:uri="0e6f097a-e299-45fa-964a-eb1d6998b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 Ashby</dc:creator>
  <cp:lastModifiedBy>Amanda Hancox</cp:lastModifiedBy>
  <cp:revision>5</cp:revision>
  <cp:lastPrinted>2021-08-18T12:36:00Z</cp:lastPrinted>
  <dcterms:created xsi:type="dcterms:W3CDTF">2021-08-17T15:36:00Z</dcterms:created>
  <dcterms:modified xsi:type="dcterms:W3CDTF">2021-08-18T16:11:00Z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0x010100F150B953642340459D14678B0415A898</vt:lpwstr>
  </property>
</Properties>
</file>